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bc33dda64602" w:history="1">
              <w:r>
                <w:rPr>
                  <w:rStyle w:val="Hyperlink"/>
                </w:rPr>
                <w:t>2025-2031年全球与中国生物制剂行业发展深度调研与未来趋势预测报告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bc33dda64602" w:history="1">
              <w:r>
                <w:rPr>
                  <w:rStyle w:val="Hyperlink"/>
                </w:rPr>
                <w:t>2025-2031年全球与中国生物制剂行业发展深度调研与未来趋势预测报告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bc33dda64602" w:history="1">
                <w:r>
                  <w:rPr>
                    <w:rStyle w:val="Hyperlink"/>
                  </w:rPr>
                  <w:t>https://www.20087.com/3/89/ShengWuZhiJiXianZhuangYuFaZhanQuShi.html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剂行业正处于快速发展阶段，以抗体药物、重组蛋白、疫苗和细胞治疗产品为代表，为治疗癌症、自身免疫疾病等提供了新的解决方案。随着生物技术的进步，如基因编辑、合成生物学的运用，生物制剂的开发周期正在缩短，治疗针对性和有效性显著提高。此外，个性化医疗的兴起促使生物制剂更加注重患者的个体差异，提高了治疗的成功率。</w:t>
      </w:r>
      <w:r>
        <w:rPr>
          <w:rFonts w:hint="eastAsia"/>
        </w:rPr>
        <w:br/>
      </w:r>
      <w:r>
        <w:rPr>
          <w:rFonts w:hint="eastAsia"/>
        </w:rPr>
        <w:t>　　未来生物制剂的发展将更加侧重于精准医疗，利用大数据和AI技术解析遗传信息，为患者提供定制化治疗方案。基因疗法和细胞疗法的商业化进程将加快，成为治疗遗传性疾病和难治性疾病的新希望。同时，生物类似药的开发将促进成本下降，提高药物可及性。供应链的数字化和自动化将确保生物制剂的高质量生产与全球配送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bc33dda64602" w:history="1">
        <w:r>
          <w:rPr>
            <w:rStyle w:val="Hyperlink"/>
          </w:rPr>
          <w:t>2025-2031年全球与中国生物制剂行业发展深度调研与未来趋势预测报告</w:t>
        </w:r>
      </w:hyperlink>
      <w:r>
        <w:rPr>
          <w:rFonts w:hint="eastAsia"/>
        </w:rPr>
        <w:t>》通过详实的数据分析，全面解析了生物制剂行业的市场规模、需求动态及价格趋势，深入探讨了生物制剂产业链上下游的协同关系与竞争格局变化。报告对生物制剂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制剂行业的未来发展方向，并针对潜在风险提出了切实可行的应对策略。报告为生物制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生物制剂行业介绍</w:t>
      </w:r>
      <w:r>
        <w:rPr>
          <w:rFonts w:hint="eastAsia"/>
        </w:rPr>
        <w:br/>
      </w:r>
      <w:r>
        <w:rPr>
          <w:rFonts w:hint="eastAsia"/>
        </w:rPr>
        <w:t>　　第二节 生物制剂产品主要分类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生物制剂重点厂商总部</w:t>
      </w:r>
      <w:r>
        <w:rPr>
          <w:rFonts w:hint="eastAsia"/>
        </w:rPr>
        <w:br/>
      </w:r>
      <w:r>
        <w:rPr>
          <w:rFonts w:hint="eastAsia"/>
        </w:rPr>
        <w:t>　　第四节 生物制剂行业企业集中度分析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二、企业生物制剂产品</w:t>
      </w:r>
      <w:r>
        <w:rPr>
          <w:rFonts w:hint="eastAsia"/>
        </w:rPr>
        <w:br/>
      </w:r>
      <w:r>
        <w:rPr>
          <w:rFonts w:hint="eastAsia"/>
        </w:rPr>
        <w:t>　　　　三、企业生物制剂产量、价格、收入、成本、毛利情况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生物制剂产业链分析</w:t>
      </w:r>
      <w:r>
        <w:rPr>
          <w:rFonts w:hint="eastAsia"/>
        </w:rPr>
        <w:br/>
      </w:r>
      <w:r>
        <w:rPr>
          <w:rFonts w:hint="eastAsia"/>
        </w:rPr>
        <w:t>　　第二节 生物制剂产业上游供应分析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中国生物制剂生产地区分布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影响中国市场生物制剂供需因素分析</w:t>
      </w:r>
      <w:r>
        <w:rPr>
          <w:rFonts w:hint="eastAsia"/>
        </w:rPr>
        <w:br/>
      </w:r>
      <w:r>
        <w:rPr>
          <w:rFonts w:hint="eastAsia"/>
        </w:rPr>
        <w:t>　　第一节 生物制剂及相关行业技术发展概况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海外市场生物制剂销售渠道分析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中智:林:－生物制剂行业营销策略建议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生物制剂产品介绍</w:t>
      </w:r>
      <w:r>
        <w:rPr>
          <w:rFonts w:hint="eastAsia"/>
        </w:rPr>
        <w:br/>
      </w:r>
      <w:r>
        <w:rPr>
          <w:rFonts w:hint="eastAsia"/>
        </w:rPr>
        <w:t>　　表 生物制剂产品分类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2024年全球不同种类生物制剂产量份额</w:t>
      </w:r>
      <w:r>
        <w:rPr>
          <w:rFonts w:hint="eastAsia"/>
        </w:rPr>
        <w:br/>
      </w:r>
      <w:r>
        <w:rPr>
          <w:rFonts w:hint="eastAsia"/>
        </w:rPr>
        <w:t>　　表 不同种类生物制剂价格及趋势（2020-2031年）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生物制剂主要应用领域</w:t>
      </w:r>
      <w:r>
        <w:rPr>
          <w:rFonts w:hint="eastAsia"/>
        </w:rPr>
        <w:br/>
      </w:r>
      <w:r>
        <w:rPr>
          <w:rFonts w:hint="eastAsia"/>
        </w:rPr>
        <w:t>　　图 全球2024年生物制剂不同应用领域消费量份额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生物制剂行业政策分析</w:t>
      </w:r>
      <w:r>
        <w:rPr>
          <w:rFonts w:hint="eastAsia"/>
        </w:rPr>
        <w:br/>
      </w:r>
      <w:r>
        <w:rPr>
          <w:rFonts w:hint="eastAsia"/>
        </w:rPr>
        <w:t>　　表 全球市场生物制剂重点企业2024和2025年产量统计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生物制剂企业总部</w:t>
      </w:r>
      <w:r>
        <w:rPr>
          <w:rFonts w:hint="eastAsia"/>
        </w:rPr>
        <w:br/>
      </w:r>
      <w:r>
        <w:rPr>
          <w:rFonts w:hint="eastAsia"/>
        </w:rPr>
        <w:t>　　表 全球市场生物制剂重点企业2024和2025年产值市场份额统计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全球生物制剂重点企业SWOT分析</w:t>
      </w:r>
      <w:r>
        <w:rPr>
          <w:rFonts w:hint="eastAsia"/>
        </w:rPr>
        <w:br/>
      </w:r>
      <w:r>
        <w:rPr>
          <w:rFonts w:hint="eastAsia"/>
        </w:rPr>
        <w:t>　　表 中国生物制剂重点企业SWOT分析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企业（一）生物制剂产品情况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企业（二）生物制剂产品情况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企业（三）生物制剂产品情况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企业（四）生物制剂产品情况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企业（五）生物制剂产品情况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企业（六）生物制剂产品情况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企业（七）生物制剂产品情况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企业（八）生物制剂产品情况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企业（九）生物制剂产品情况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企业（十）生物制剂产品情况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企业（十）2024-2025年生物制剂产量、价格、收入、成本、毛利情况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中国市场不同种类生物制剂价格走势（2020-2031年）</w:t>
      </w:r>
      <w:r>
        <w:rPr>
          <w:rFonts w:hint="eastAsia"/>
        </w:rPr>
        <w:br/>
      </w:r>
      <w:r>
        <w:rPr>
          <w:rFonts w:hint="eastAsia"/>
        </w:rPr>
        <w:t>　　图 生物制剂产业链</w:t>
      </w:r>
      <w:r>
        <w:rPr>
          <w:rFonts w:hint="eastAsia"/>
        </w:rPr>
        <w:br/>
      </w:r>
      <w:r>
        <w:rPr>
          <w:rFonts w:hint="eastAsia"/>
        </w:rPr>
        <w:t>　　表 生物制剂原材料</w:t>
      </w:r>
      <w:r>
        <w:rPr>
          <w:rFonts w:hint="eastAsia"/>
        </w:rPr>
        <w:br/>
      </w:r>
      <w:r>
        <w:rPr>
          <w:rFonts w:hint="eastAsia"/>
        </w:rPr>
        <w:t>　　表 生物制剂上游原料供应商及联系方式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2020-2031年中国市场生物制剂进出口量</w:t>
      </w:r>
      <w:r>
        <w:rPr>
          <w:rFonts w:hint="eastAsia"/>
        </w:rPr>
        <w:br/>
      </w:r>
      <w:r>
        <w:rPr>
          <w:rFonts w:hint="eastAsia"/>
        </w:rPr>
        <w:t>　　图 2025年生物制剂生产地区分布</w:t>
      </w:r>
      <w:r>
        <w:rPr>
          <w:rFonts w:hint="eastAsia"/>
        </w:rPr>
        <w:br/>
      </w:r>
      <w:r>
        <w:rPr>
          <w:rFonts w:hint="eastAsia"/>
        </w:rPr>
        <w:t>　　图 2025年生物制剂消费地区分布</w:t>
      </w:r>
      <w:r>
        <w:rPr>
          <w:rFonts w:hint="eastAsia"/>
        </w:rPr>
        <w:br/>
      </w:r>
      <w:r>
        <w:rPr>
          <w:rFonts w:hint="eastAsia"/>
        </w:rPr>
        <w:t>　　图 中国生物制剂进口量及趋势预测（2020-2031年）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不同种类生物制剂产量占比（2025-2031年）</w:t>
      </w:r>
      <w:r>
        <w:rPr>
          <w:rFonts w:hint="eastAsia"/>
        </w:rPr>
        <w:br/>
      </w:r>
      <w:r>
        <w:rPr>
          <w:rFonts w:hint="eastAsia"/>
        </w:rPr>
        <w:t>　　图 生物制剂价格走势预测（2025-2031年）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bc33dda64602" w:history="1">
        <w:r>
          <w:rPr>
            <w:rStyle w:val="Hyperlink"/>
          </w:rPr>
          <w:t>2025-2031年全球与中国生物制剂行业发展深度调研与未来趋势预测报告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bc33dda64602" w:history="1">
        <w:r>
          <w:rPr>
            <w:rStyle w:val="Hyperlink"/>
          </w:rPr>
          <w:t>https://www.20087.com/3/89/ShengWuZhiJiXianZhuangYuFaZhanQuShi.html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热点：生物制剂是啥、生物制剂治疗皮肤病多少钱一针、生物制剂指的是什么药、生物制剂是治疗什么病的药、生物制剂定义、生物制剂副作用和危害、生物制剂治疗银屑病、生物制剂能不打就尽量不打吗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f9bb470f245c8" w:history="1">
      <w:r>
        <w:rPr>
          <w:rStyle w:val="Hyperlink"/>
        </w:rPr>
        <w:t>2025-2031年全球与中国生物制剂行业发展深度调研与未来趋势预测报告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engWuZhiJiXianZhuangYuFaZhanQuShi.html" TargetMode="External" Id="R1e47bc33dda6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engWuZhiJiXianZhuangYuFaZhanQuShi.html" TargetMode="External" Id="Rf84f9bb470f2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2025-03-17T03:42:00Z</dcterms:created>
  <dcterms:modified xsi:type="dcterms:W3CDTF">2025-03-17T04:42:00Z</dcterms:modified>
  <dc:subject>2025-2031年全球与中国生物制剂行业发展深度调研与未来趋势预测报告</dc:subject>
  <dc:title>2025-2031年全球与中国生物制剂行业发展深度调研与未来趋势预测报告</dc:title>
  <cp:keywords>2025-2031年全球与中国生物制剂行业发展深度调研与未来趋势预测报告</cp:keywords>
  <dc:description>2025-2031年全球与中国生物制剂行业发展深度调研与未来趋势预测报告</dc:description>
</cp:coreProperties>
</file>