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be5f5a114d4e" w:history="1">
              <w:r>
                <w:rPr>
                  <w:rStyle w:val="Hyperlink"/>
                </w:rPr>
                <w:t>全球与中国儿科生长激素行业市场调研及发展前景预测报告（2022-2028年）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be5f5a114d4e" w:history="1">
              <w:r>
                <w:rPr>
                  <w:rStyle w:val="Hyperlink"/>
                </w:rPr>
                <w:t>全球与中国儿科生长激素行业市场调研及发展前景预测报告（2022-2028年）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2be5f5a114d4e" w:history="1">
                <w:r>
                  <w:rPr>
                    <w:rStyle w:val="Hyperlink"/>
                  </w:rPr>
                  <w:t>https://www.20087.com/5/29/ErKeShengZhangJiSuHangYeQianJingQuShi.html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生长激素是一种用于治疗儿童生长激素缺乏症的药物，通过补充生长激素，促进儿童正常生长发育。近年来，随着基因重组技术的进步，儿科生长激素的生产技术不断成熟，药物纯度和安全性得到了显著提高。此外，通过优化给药途径，如使用长效制剂，减少了儿童的注射次数，提高了治疗依从性。然而，儿科生长激素的使用需要严格遵循医嘱，定期监测生长发育情况，避免不当使用导致的副作用。</w:t>
      </w:r>
      <w:r>
        <w:rPr>
          <w:rFonts w:hint="eastAsia"/>
        </w:rPr>
        <w:br/>
      </w:r>
      <w:r>
        <w:rPr>
          <w:rFonts w:hint="eastAsia"/>
        </w:rPr>
        <w:t>　　未来，儿科生长激素将更加注重药物的安全性和有效性。通过开展更多临床研究，探索生长激素的最佳使用剂量和治疗时机，提高治疗效果。随着生物技术的发展，儿科生长激素将采用更加先进的生产工艺，提高药物的质量和稳定性，减少不良反应的发生。此外，随着遗传学研究的深入，儿科生长激素将与基因检测技术结合，实现精准医疗，为每位患者提供最适合的治疗方案。随着医疗保障体系的完善，儿科生长激素的可及性将进一步提高，帮助更多患儿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2be5f5a114d4e" w:history="1">
        <w:r>
          <w:rPr>
            <w:rStyle w:val="Hyperlink"/>
          </w:rPr>
          <w:t>全球与中国儿科生长激素行业市场调研及发展前景预测报告（2022-2028年）</w:t>
        </w:r>
      </w:hyperlink>
      <w:r>
        <w:rPr>
          <w:rFonts w:hint="eastAsia"/>
        </w:rPr>
        <w:t>》在多年儿科生长激素行业研究结论的基础上，结合全球及中国儿科生长激素行业市场的发展现状，通过资深研究团队对儿科生长激素市场各类资讯进行整理分析，并依托国家权威数据资源和长期市场监测的数据库，对儿科生长激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02be5f5a114d4e" w:history="1">
        <w:r>
          <w:rPr>
            <w:rStyle w:val="Hyperlink"/>
          </w:rPr>
          <w:t>全球与中国儿科生长激素行业市场调研及发展前景预测报告（2022-2028年）</w:t>
        </w:r>
      </w:hyperlink>
      <w:r>
        <w:rPr>
          <w:rFonts w:hint="eastAsia"/>
        </w:rPr>
        <w:t>可以帮助投资者准确把握儿科生长激素行业的市场现状，为投资者进行投资作出儿科生长激素行业前景预判，挖掘儿科生长激素行业投资价值，同时提出儿科生长激素行业投资策略、营销策略等方面的建议。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儿科生长激素市场概述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按照不同指示类型，儿科生长激素主要可以分为如下几个类别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不同指示类型儿科生长激素增长趋势2017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生长激素缺乏症</w:t>
      </w:r>
      <w:r>
        <w:rPr>
          <w:rFonts w:hint="eastAsia"/>
        </w:rPr>
        <w:br/>
      </w:r>
      <w:r>
        <w:rPr>
          <w:rFonts w:hint="eastAsia"/>
        </w:rPr>
        <w:t>　　　　1.2.3 特纳综合征</w:t>
      </w:r>
      <w:r>
        <w:rPr>
          <w:rFonts w:hint="eastAsia"/>
        </w:rPr>
        <w:br/>
      </w:r>
      <w:r>
        <w:rPr>
          <w:rFonts w:hint="eastAsia"/>
        </w:rPr>
        <w:t>　　　　1.2.4 Prader-Willi综合征</w:t>
      </w:r>
      <w:r>
        <w:rPr>
          <w:rFonts w:hint="eastAsia"/>
        </w:rPr>
        <w:br/>
      </w:r>
      <w:r>
        <w:rPr>
          <w:rFonts w:hint="eastAsia"/>
        </w:rPr>
        <w:t>　　　　1.2.5 努南综合症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从不同应用，儿科生长激素主要包括如下几个方面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不同应用儿科生长激素增长趋势2017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十三五期间（2017至2021）和十四五期间（2021至2025）儿科生长激素行业发展总体概况</w:t>
      </w:r>
      <w:r>
        <w:rPr>
          <w:rFonts w:hint="eastAsia"/>
        </w:rPr>
        <w:br/>
      </w:r>
      <w:r>
        <w:rPr>
          <w:rFonts w:hint="eastAsia"/>
        </w:rPr>
        <w:t>　　　　1.4.2 儿科生长激素行业发展主要特点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全球儿科生长激素行业规模及预测分析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全球市场儿科生长激素总体规模（2017-2028）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中国市场儿科生长激素总体规模（2017-2028）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中国市场儿科生长激素总规模占全球比重（2017-2028）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全球主要地区儿科生长激素市场规模分析（2017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全球市场主要企业儿科生长激素收入分析（2017-2022）</w:t>
      </w:r>
      <w:r>
        <w:rPr>
          <w:rFonts w:hint="eastAsia"/>
        </w:rPr>
        <w:br/>
      </w:r>
      <w:r>
        <w:rPr>
          <w:rFonts w:hint="eastAsia"/>
        </w:rPr>
        <w:t>　　　　3.1.2 儿科生长激素行业集中度分析：全球Top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全球儿科生长激素第一梯队、第二梯队和第三梯队企业及市场份额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全球主要企业总部、儿科生长激素市场分布及商业化日期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全球主要企业儿科生长激素产品类型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中国本土主要企业儿科生长激素收入分析（2017-2022）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中国市场儿科生长激素销售情况分析</w:t>
      </w:r>
      <w:r>
        <w:rPr>
          <w:rFonts w:hint="eastAsia"/>
        </w:rPr>
        <w:br/>
      </w:r>
      <w:r>
        <w:rPr>
          <w:rFonts w:hint="eastAsia"/>
        </w:rPr>
        <w:t>　　3.3 儿科生长激素中国企业SWOT分析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不同指示类型儿科生长激素分析</w:t>
      </w:r>
      <w:r>
        <w:rPr>
          <w:rFonts w:hint="eastAsia"/>
        </w:rPr>
        <w:br/>
      </w:r>
      <w:r>
        <w:rPr>
          <w:rFonts w:hint="eastAsia"/>
        </w:rPr>
        <w:t>　　4.1 全球市场不同指示类型儿科生长激素总体规模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全球市场不同指示类型儿科生长激素总体规模（2017-2022）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全球市场不同指示类型儿科生长激素总体规模预测（2023-2028）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中国市场不同指示类型儿科生长激素总体规模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中国市场不同指示类型儿科生长激素总体规模（2017-2022）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中国市场不同指示类型儿科生长激素总体规模预测（2023-2028）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不同应用儿科生长激素分析</w:t>
      </w:r>
      <w:r>
        <w:rPr>
          <w:rFonts w:hint="eastAsia"/>
        </w:rPr>
        <w:br/>
      </w:r>
      <w:r>
        <w:rPr>
          <w:rFonts w:hint="eastAsia"/>
        </w:rPr>
        <w:t>　　5.1 全球市场不同应用儿科生长激素总体规模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全球市场不同应用儿科生长激素总体规模（2017-2022）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全球市场不同应用儿科生长激素总体规模预测（2023-2028）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中国市场不同应用儿科生长激素总体规模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中国市场不同应用儿科生长激素总体规模（2017-2022）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中国市场不同应用儿科生长激素总体规模预测（2023-2028）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儿科生长激素行业发展机遇及主要驱动因素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儿科生长激素行业发展面临的风险</w:t>
      </w:r>
      <w:r>
        <w:rPr>
          <w:rFonts w:hint="eastAsia"/>
        </w:rPr>
        <w:br/>
      </w:r>
      <w:r>
        <w:rPr>
          <w:rFonts w:hint="eastAsia"/>
        </w:rPr>
        <w:t>　　6.3 儿科生长激素行业政策分析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儿科生长激素行业产业链简介</w:t>
      </w:r>
      <w:r>
        <w:rPr>
          <w:rFonts w:hint="eastAsia"/>
        </w:rPr>
        <w:br/>
      </w:r>
      <w:r>
        <w:rPr>
          <w:rFonts w:hint="eastAsia"/>
        </w:rPr>
        <w:t>　　　　7.1.1 儿科生长激素产业链</w:t>
      </w:r>
      <w:r>
        <w:rPr>
          <w:rFonts w:hint="eastAsia"/>
        </w:rPr>
        <w:br/>
      </w:r>
      <w:r>
        <w:rPr>
          <w:rFonts w:hint="eastAsia"/>
        </w:rPr>
        <w:t>　　　　7.1.2 儿科生长激素行业供应链分析</w:t>
      </w:r>
      <w:r>
        <w:rPr>
          <w:rFonts w:hint="eastAsia"/>
        </w:rPr>
        <w:br/>
      </w:r>
      <w:r>
        <w:rPr>
          <w:rFonts w:hint="eastAsia"/>
        </w:rPr>
        <w:t>　　　　7.1.3 儿科生长激素主要原材料及其供应商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儿科生长激素行业主要下游客户</w:t>
      </w:r>
      <w:r>
        <w:rPr>
          <w:rFonts w:hint="eastAsia"/>
        </w:rPr>
        <w:br/>
      </w:r>
      <w:r>
        <w:rPr>
          <w:rFonts w:hint="eastAsia"/>
        </w:rPr>
        <w:t>　　7.2 儿科生长激素行业采购模式</w:t>
      </w:r>
      <w:r>
        <w:rPr>
          <w:rFonts w:hint="eastAsia"/>
        </w:rPr>
        <w:br/>
      </w:r>
      <w:r>
        <w:rPr>
          <w:rFonts w:hint="eastAsia"/>
        </w:rPr>
        <w:t>　　7.3 儿科生长激素行业开发/生产模式</w:t>
      </w:r>
      <w:r>
        <w:rPr>
          <w:rFonts w:hint="eastAsia"/>
        </w:rPr>
        <w:br/>
      </w:r>
      <w:r>
        <w:rPr>
          <w:rFonts w:hint="eastAsia"/>
        </w:rPr>
        <w:t>　　7.4 儿科生长激素行业销售模式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全球市场主要儿科生长激素企业简介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重点企业（8）儿科生长激素收入及毛利率（2017-2022）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不同指示类型儿科生长激素增长趋势2017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不同应用儿科生长激素增长趋势2017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儿科生长激素行业发展主要特点</w:t>
      </w:r>
      <w:r>
        <w:rPr>
          <w:rFonts w:hint="eastAsia"/>
        </w:rPr>
        <w:br/>
      </w:r>
      <w:r>
        <w:rPr>
          <w:rFonts w:hint="eastAsia"/>
        </w:rPr>
        <w:t>　　表4 进入儿科生长激素行业壁垒</w:t>
      </w:r>
      <w:r>
        <w:rPr>
          <w:rFonts w:hint="eastAsia"/>
        </w:rPr>
        <w:br/>
      </w:r>
      <w:r>
        <w:rPr>
          <w:rFonts w:hint="eastAsia"/>
        </w:rPr>
        <w:t>　　表5 儿科生长激素发展趋势及建议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全球主要地区儿科生长激素总体规模（百万美元）：2017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全球主要地区儿科生长激素总体规模（2017-2022）&amp;（百万美元）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全球主要地区儿科生长激素总体规模（2023-2028）&amp;（百万美元）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北美儿科生长激素基本情况分析</w:t>
      </w:r>
      <w:r>
        <w:rPr>
          <w:rFonts w:hint="eastAsia"/>
        </w:rPr>
        <w:br/>
      </w:r>
      <w:r>
        <w:rPr>
          <w:rFonts w:hint="eastAsia"/>
        </w:rPr>
        <w:t>　　表10 欧洲儿科生长激素基本情况分析</w:t>
      </w:r>
      <w:r>
        <w:rPr>
          <w:rFonts w:hint="eastAsia"/>
        </w:rPr>
        <w:br/>
      </w:r>
      <w:r>
        <w:rPr>
          <w:rFonts w:hint="eastAsia"/>
        </w:rPr>
        <w:t>　　表11 亚太儿科生长激素基本情况分析</w:t>
      </w:r>
      <w:r>
        <w:rPr>
          <w:rFonts w:hint="eastAsia"/>
        </w:rPr>
        <w:br/>
      </w:r>
      <w:r>
        <w:rPr>
          <w:rFonts w:hint="eastAsia"/>
        </w:rPr>
        <w:t>　　表12 拉美儿科生长激素基本情况分析</w:t>
      </w:r>
      <w:r>
        <w:rPr>
          <w:rFonts w:hint="eastAsia"/>
        </w:rPr>
        <w:br/>
      </w:r>
      <w:r>
        <w:rPr>
          <w:rFonts w:hint="eastAsia"/>
        </w:rPr>
        <w:t>　　表13 中东及非洲儿科生长激素基本情况分析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全球市场主要企业儿科生长激素收入（2017-2022）&amp;（百万美元）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全球市场主要企业儿科生长激素收入市场份额（2017-2022）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2021年全球主要企业儿科生长激素收入排名</w:t>
      </w:r>
      <w:r>
        <w:rPr>
          <w:rFonts w:hint="eastAsia"/>
        </w:rPr>
        <w:br/>
      </w:r>
      <w:r>
        <w:rPr>
          <w:rFonts w:hint="eastAsia"/>
        </w:rPr>
        <w:t>　　表17 2021全球儿科生长激素主要厂商市场地位（第一梯队、第二梯队和第三梯队）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全球主要企业总部、儿科生长激素市场分布及商业化日期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全球主要企业儿科生长激素产品类型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中国本土企业儿科生长激素收入（2017-2022）&amp;（百万美元）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中国本土企业儿科生长激素收入市场份额（2017-2022）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2021年全球及中国本土企业在中国市场儿科生长激素收入排名</w:t>
      </w:r>
      <w:r>
        <w:rPr>
          <w:rFonts w:hint="eastAsia"/>
        </w:rPr>
        <w:br/>
      </w:r>
      <w:r>
        <w:rPr>
          <w:rFonts w:hint="eastAsia"/>
        </w:rPr>
        <w:t>　　表24 全球市场不同指示类型儿科生长激素总体规模（2017-2022）&amp;（百万美元）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全球市场不同指示类型儿科生长激素市场份额（2017-2022）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全球市场不同指示类型儿科生长激素总体规模预测（2023-2028）&amp;（百万美元）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全球市场不同指示类型儿科生长激素市场份额预测（2023-2028）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中国市场不同指示类型儿科生长激素总体规模（2017-2022）&amp;（百万美元）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中国市场不同指示类型儿科生长激素市场份额（2017-2022）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中国市场不同指示类型儿科生长激素总体规模预测（2023-2028）&amp;（百万美元）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中国市场不同指示类型儿科生长激素市场份额预测（2023-2028）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全球市场不同应用儿科生长激素总体规模（2017-2022）&amp;（百万美元）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全球市场不同应用儿科生长激素市场份额（2017-2022）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全球市场不同应用儿科生长激素总体规模预测（2023-2028）&amp;（百万美元）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全球市场不同应用儿科生长激素市场份额预测（2023-2028）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中国市场不同应用儿科生长激素总体规模（2017-2022）&amp;（百万美元）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中国市场不同应用儿科生长激素市场份额（2017-2022）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中国市场不同应用儿科生长激素总体规模预测（2023-2028）&amp;（百万美元）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中国市场不同应用儿科生长激素市场份额预测（2023-2028）</w:t>
      </w:r>
      <w:r>
        <w:rPr>
          <w:rFonts w:hint="eastAsia"/>
        </w:rPr>
        <w:br/>
      </w:r>
      <w:r>
        <w:rPr>
          <w:rFonts w:hint="eastAsia"/>
        </w:rPr>
        <w:t>　　表40 儿科生长激素行业发展机遇及主要驱动因素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儿科生长激素行业发展面临的风险</w:t>
      </w:r>
      <w:r>
        <w:rPr>
          <w:rFonts w:hint="eastAsia"/>
        </w:rPr>
        <w:br/>
      </w:r>
      <w:r>
        <w:rPr>
          <w:rFonts w:hint="eastAsia"/>
        </w:rPr>
        <w:t>　　表42 儿科生长激素行业政策分析</w:t>
      </w:r>
      <w:r>
        <w:rPr>
          <w:rFonts w:hint="eastAsia"/>
        </w:rPr>
        <w:br/>
      </w:r>
      <w:r>
        <w:rPr>
          <w:rFonts w:hint="eastAsia"/>
        </w:rPr>
        <w:t>　　表43 儿科生长激素行业供应链分析</w:t>
      </w:r>
      <w:r>
        <w:rPr>
          <w:rFonts w:hint="eastAsia"/>
        </w:rPr>
        <w:br/>
      </w:r>
      <w:r>
        <w:rPr>
          <w:rFonts w:hint="eastAsia"/>
        </w:rPr>
        <w:t>　　表44 儿科生长激素上游原材料和主要供应商情况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儿科生长激素行业主要下游客户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Novo Nordisk A\u002FS基本信息、儿科生长激素市场分布、总部及行业地位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Novo Nordisk A\u002FS公司简介及主要业务</w:t>
      </w:r>
      <w:r>
        <w:rPr>
          <w:rFonts w:hint="eastAsia"/>
        </w:rPr>
        <w:br/>
      </w:r>
      <w:r>
        <w:rPr>
          <w:rFonts w:hint="eastAsia"/>
        </w:rPr>
        <w:t>　　表53 Novo Nordisk A\u002FS儿科生长激素产品规格、参数及市场应用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Novo Nordisk A\u002FS儿科生长激素收入（百万美元）及毛利率（2017-2022）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Novo Nordisk A\u002FS企业最新动态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重点企业（8）基本信息、儿科生长激素市场分布、总部及行业地位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重点企业（8）儿科生长激素产品规格、参数及市场应用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重点企业（8）儿科生长激素收入（百万美元）及毛利率（2017-2022）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儿科生长激素产品图片</w:t>
      </w:r>
      <w:r>
        <w:rPr>
          <w:rFonts w:hint="eastAsia"/>
        </w:rPr>
        <w:br/>
      </w:r>
      <w:r>
        <w:rPr>
          <w:rFonts w:hint="eastAsia"/>
        </w:rPr>
        <w:t>　　图2 全球不同指示类型儿科生长激素市场份额 2021 &amp; 2028</w:t>
      </w:r>
      <w:r>
        <w:rPr>
          <w:rFonts w:hint="eastAsia"/>
        </w:rPr>
        <w:br/>
      </w:r>
      <w:r>
        <w:rPr>
          <w:rFonts w:hint="eastAsia"/>
        </w:rPr>
        <w:t>　　图3 生长激素缺乏症产品图片</w:t>
      </w:r>
      <w:r>
        <w:rPr>
          <w:rFonts w:hint="eastAsia"/>
        </w:rPr>
        <w:br/>
      </w:r>
      <w:r>
        <w:rPr>
          <w:rFonts w:hint="eastAsia"/>
        </w:rPr>
        <w:t>　　图4 特纳综合征产品图片</w:t>
      </w:r>
      <w:r>
        <w:rPr>
          <w:rFonts w:hint="eastAsia"/>
        </w:rPr>
        <w:br/>
      </w:r>
      <w:r>
        <w:rPr>
          <w:rFonts w:hint="eastAsia"/>
        </w:rPr>
        <w:t>　　图5 Prader-Willi综合征产品图片</w:t>
      </w:r>
      <w:r>
        <w:rPr>
          <w:rFonts w:hint="eastAsia"/>
        </w:rPr>
        <w:br/>
      </w:r>
      <w:r>
        <w:rPr>
          <w:rFonts w:hint="eastAsia"/>
        </w:rPr>
        <w:t>　　图6 努南综合症产品图片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全球不同应用儿科生长激素市场份额 2021 &amp; 2028</w:t>
      </w:r>
      <w:r>
        <w:rPr>
          <w:rFonts w:hint="eastAsia"/>
        </w:rPr>
        <w:br/>
      </w:r>
      <w:r>
        <w:rPr>
          <w:rFonts w:hint="eastAsia"/>
        </w:rPr>
        <w:t>　　图9 医院药房</w:t>
      </w:r>
      <w:r>
        <w:rPr>
          <w:rFonts w:hint="eastAsia"/>
        </w:rPr>
        <w:br/>
      </w:r>
      <w:r>
        <w:rPr>
          <w:rFonts w:hint="eastAsia"/>
        </w:rPr>
        <w:t>　　图10 零售药店</w:t>
      </w:r>
      <w:r>
        <w:rPr>
          <w:rFonts w:hint="eastAsia"/>
        </w:rPr>
        <w:br/>
      </w:r>
      <w:r>
        <w:rPr>
          <w:rFonts w:hint="eastAsia"/>
        </w:rPr>
        <w:t>　　图11 网上药店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全球市场儿科生长激素市场规模：2017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中国市场儿科生长激素总规模占全球比重（2017-2028）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全球主要地区儿科生长激素市场份额（2017-2028）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中东及非洲地区儿科生长激素总体规模（2017-2028）&amp;（百万美元）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2021全球前五大厂商儿科生长激素市场份额（按收入）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2021全球儿科生长激素第一梯队、第二梯队和第三梯队厂商及市场份额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儿科生长激素中国企业SWOT分析</w:t>
      </w:r>
      <w:r>
        <w:rPr>
          <w:rFonts w:hint="eastAsia"/>
        </w:rPr>
        <w:br/>
      </w:r>
      <w:r>
        <w:rPr>
          <w:rFonts w:hint="eastAsia"/>
        </w:rPr>
        <w:t>　　图26 儿科生长激素产业链</w:t>
      </w:r>
      <w:r>
        <w:rPr>
          <w:rFonts w:hint="eastAsia"/>
        </w:rPr>
        <w:br/>
      </w:r>
      <w:r>
        <w:rPr>
          <w:rFonts w:hint="eastAsia"/>
        </w:rPr>
        <w:t>　　图27 儿科生长激素行业采购模式</w:t>
      </w:r>
      <w:r>
        <w:rPr>
          <w:rFonts w:hint="eastAsia"/>
        </w:rPr>
        <w:br/>
      </w:r>
      <w:r>
        <w:rPr>
          <w:rFonts w:hint="eastAsia"/>
        </w:rPr>
        <w:t>　　图28 儿科生长激素行业开发\u002F生产模式分析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儿科生长激素行业销售模式分析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be5f5a114d4e" w:history="1">
        <w:r>
          <w:rPr>
            <w:rStyle w:val="Hyperlink"/>
          </w:rPr>
          <w:t>全球与中国儿科生长激素行业市场调研及发展前景预测报告（2022-2028年）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2be5f5a114d4e" w:history="1">
        <w:r>
          <w:rPr>
            <w:rStyle w:val="Hyperlink"/>
          </w:rPr>
          <w:t>https://www.20087.com/5/29/ErKeShengZhangJiSuHangYeQianJingQuShi.html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8cc0591d04bb2" w:history="1">
      <w:r>
        <w:rPr>
          <w:rStyle w:val="Hyperlink"/>
        </w:rPr>
        <w:t>全球与中国儿科生长激素行业市场调研及发展前景预测报告（2022-2028年）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ErKeShengZhangJiSuHangYeQianJingQuShi.html" TargetMode="External" Id="R9802be5f5a11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ErKeShengZhangJiSuHangYeQianJingQuShi.html" TargetMode="External" Id="Rd8b8cc0591d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2022-05-17T03:00:06Z</dcterms:created>
  <dcterms:modified xsi:type="dcterms:W3CDTF">2022-05-17T04:00:06Z</dcterms:modified>
  <dc:subject>全球与中国儿科生长激素行业市场调研及发展前景预测报告（2022-2028年）</dc:subject>
  <dc:title>全球与中国儿科生长激素行业市场调研及发展前景预测报告（2022-2028年）</dc:title>
  <cp:keywords>全球与中国儿科生长激素行业市场调研及发展前景预测报告（2022-2028年）</cp:keywords>
  <dc:description>全球与中国儿科生长激素行业市场调研及发展前景预测报告（2022-2028年）</dc:description>
</cp:coreProperties>
</file>