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eee71f3634ca9" w:history="1">
              <w:r>
                <w:rPr>
                  <w:rStyle w:val="Hyperlink"/>
                </w:rPr>
                <w:t>中国抗过敏用药行业发展调研与市场前景预测报告（2024-2030年）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eee71f3634ca9" w:history="1">
              <w:r>
                <w:rPr>
                  <w:rStyle w:val="Hyperlink"/>
                </w:rPr>
                <w:t>中国抗过敏用药行业发展调研与市场前景预测报告（2024-2030年）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3eee71f3634ca9" w:history="1">
                <w:r>
                  <w:rPr>
                    <w:rStyle w:val="Hyperlink"/>
                  </w:rPr>
                  <w:t>https://www.20087.com/5/59/KangGuoMinYongYaoDeFaZhanQuShi.html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过敏用药是一种用于治疗过敏反应的药物，在医疗保健领域有着广泛的应用。近年来，随着人们生活水平的提高和环境污染的加剧，抗过敏用药的需求持续增长。当前市场上，抗过敏用药不仅在疗效、安全性方面有所提高，而且在使用便捷性和成本效益方面也实现了突破。此外，随着消费者对高效、安全医疗解决方案的需求增加，抗过敏用药的研发更加注重提高其综合性能和减少副作用。</w:t>
      </w:r>
      <w:r>
        <w:rPr>
          <w:rFonts w:hint="eastAsia"/>
        </w:rPr>
        <w:br/>
      </w:r>
      <w:r>
        <w:rPr>
          <w:rFonts w:hint="eastAsia"/>
        </w:rPr>
        <w:t>　　未来，抗过敏用药的发展将更加注重技术创新和可持续性。一方面，随着生物技术和制药技术的进步，抗过敏用药将更加注重提高其疗效和安全性，以适应更多高性能应用的需求。另一方面，随着对可持续发展的要求提高，抗过敏用药将更加注重采用环保型生产工艺和包装材料，减少对环境的影响。此外，随着对抗过敏药物个性化治疗的需求增加，抗过敏用药将更加注重开发针对特定过敏原的新配方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eee71f3634ca9" w:history="1">
        <w:r>
          <w:rPr>
            <w:rStyle w:val="Hyperlink"/>
          </w:rPr>
          <w:t>中国抗过敏用药行业发展调研与市场前景预测报告（2024-2030年）</w:t>
        </w:r>
      </w:hyperlink>
      <w:r>
        <w:rPr>
          <w:rFonts w:hint="eastAsia"/>
        </w:rPr>
        <w:t>》全面分析了抗过敏用药行业的市场规模、需求和价格趋势，探讨了产业链结构及其发展变化。抗过敏用药报告详尽阐述了行业现状，对未来抗过敏用药市场前景和发展趋势进行了科学预测。同时，抗过敏用药报告还深入剖析了细分市场的竞争格局，重点评估了行业领先企业的竞争实力、市场集中度及品牌影响力。抗过敏用药报告以专业、科学的视角，为投资者揭示了抗过敏用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中国抗过敏用药行业发展综述</w:t>
      </w:r>
      <w:r>
        <w:rPr>
          <w:rFonts w:hint="eastAsia"/>
        </w:rPr>
        <w:br/>
      </w:r>
      <w:r>
        <w:rPr>
          <w:rFonts w:hint="eastAsia"/>
        </w:rPr>
        <w:t>　　1.1 抗过敏用药行业定义及特点</w:t>
      </w:r>
      <w:r>
        <w:rPr>
          <w:rFonts w:hint="eastAsia"/>
        </w:rPr>
        <w:br/>
      </w:r>
      <w:r>
        <w:rPr>
          <w:rFonts w:hint="eastAsia"/>
        </w:rPr>
        <w:t>　　　　1.1.1 抗过敏用药行业的定义</w:t>
      </w:r>
      <w:r>
        <w:rPr>
          <w:rFonts w:hint="eastAsia"/>
        </w:rPr>
        <w:br/>
      </w:r>
      <w:r>
        <w:rPr>
          <w:rFonts w:hint="eastAsia"/>
        </w:rPr>
        <w:t>　　　　1.1.2 抗过敏用药行业产品/业务特点</w:t>
      </w:r>
      <w:r>
        <w:rPr>
          <w:rFonts w:hint="eastAsia"/>
        </w:rPr>
        <w:br/>
      </w:r>
      <w:r>
        <w:rPr>
          <w:rFonts w:hint="eastAsia"/>
        </w:rPr>
        <w:t>　　1.2 抗过敏用药行业统计标准</w:t>
      </w:r>
      <w:r>
        <w:rPr>
          <w:rFonts w:hint="eastAsia"/>
        </w:rPr>
        <w:br/>
      </w:r>
      <w:r>
        <w:rPr>
          <w:rFonts w:hint="eastAsia"/>
        </w:rPr>
        <w:t>　　　　1.2.1 抗过敏用药行业统计口径</w:t>
      </w:r>
      <w:r>
        <w:rPr>
          <w:rFonts w:hint="eastAsia"/>
        </w:rPr>
        <w:br/>
      </w:r>
      <w:r>
        <w:rPr>
          <w:rFonts w:hint="eastAsia"/>
        </w:rPr>
        <w:t>　　　　1.2.2 抗过敏用药行业统计方法</w:t>
      </w:r>
      <w:r>
        <w:rPr>
          <w:rFonts w:hint="eastAsia"/>
        </w:rPr>
        <w:br/>
      </w:r>
      <w:r>
        <w:rPr>
          <w:rFonts w:hint="eastAsia"/>
        </w:rPr>
        <w:t>　　　　1.2.3 抗过敏用药行业数据种类</w:t>
      </w:r>
      <w:r>
        <w:rPr>
          <w:rFonts w:hint="eastAsia"/>
        </w:rPr>
        <w:br/>
      </w:r>
      <w:r>
        <w:rPr>
          <w:rFonts w:hint="eastAsia"/>
        </w:rPr>
        <w:t>　　　　1.2.4 抗过敏用药行业研究范围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国际抗过敏用药行业发展经验借鉴</w:t>
      </w:r>
      <w:r>
        <w:rPr>
          <w:rFonts w:hint="eastAsia"/>
        </w:rPr>
        <w:br/>
      </w:r>
      <w:r>
        <w:rPr>
          <w:rFonts w:hint="eastAsia"/>
        </w:rPr>
        <w:t>　　2.1 美国抗过敏用药行业发展经验借鉴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美国抗过敏用药行业发展历程分析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美国抗过敏用药行业运营模式分析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美国抗过敏用药行业发展趋势预测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美国抗过敏用药行业对我国的启示</w:t>
      </w:r>
      <w:r>
        <w:rPr>
          <w:rFonts w:hint="eastAsia"/>
        </w:rPr>
        <w:br/>
      </w:r>
      <w:r>
        <w:rPr>
          <w:rFonts w:hint="eastAsia"/>
        </w:rPr>
        <w:t>　　2.2 英国抗过敏用药行业发展经验借鉴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英国抗过敏用药行业发展历程分析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英国抗过敏用药行业运营模式分析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英国抗过敏用药行业发展趋势预测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英国抗过敏用药行业对我国的启示</w:t>
      </w:r>
      <w:r>
        <w:rPr>
          <w:rFonts w:hint="eastAsia"/>
        </w:rPr>
        <w:br/>
      </w:r>
      <w:r>
        <w:rPr>
          <w:rFonts w:hint="eastAsia"/>
        </w:rPr>
        <w:t>　　2.3 日本抗过敏用药行业发展经验借鉴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日本抗过敏用药行业发展历程分析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日本抗过敏用药行业运营模式分析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日本抗过敏用药行业发展趋势预测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日本抗过敏用药行业对我国的启示</w:t>
      </w:r>
      <w:r>
        <w:rPr>
          <w:rFonts w:hint="eastAsia"/>
        </w:rPr>
        <w:br/>
      </w:r>
      <w:r>
        <w:rPr>
          <w:rFonts w:hint="eastAsia"/>
        </w:rPr>
        <w:t>　　2.4 韩国抗过敏用药行业发展经验借鉴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韩国抗过敏用药行业发展历程分析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韩国抗过敏用药行业运营模式分析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韩国抗过敏用药行业发展趋势预测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韩国抗过敏用药行业对我国的启示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中国抗过敏用药行业市场发展现状分析</w:t>
      </w:r>
      <w:r>
        <w:rPr>
          <w:rFonts w:hint="eastAsia"/>
        </w:rPr>
        <w:br/>
      </w:r>
      <w:r>
        <w:rPr>
          <w:rFonts w:hint="eastAsia"/>
        </w:rPr>
        <w:t>　　3.1 抗过敏用药行业环境分析</w:t>
      </w:r>
      <w:r>
        <w:rPr>
          <w:rFonts w:hint="eastAsia"/>
        </w:rPr>
        <w:br/>
      </w:r>
      <w:r>
        <w:rPr>
          <w:rFonts w:hint="eastAsia"/>
        </w:rPr>
        <w:t>　　　　3.1.1 抗过敏用药行业经济环境分析</w:t>
      </w:r>
      <w:r>
        <w:rPr>
          <w:rFonts w:hint="eastAsia"/>
        </w:rPr>
        <w:br/>
      </w:r>
      <w:r>
        <w:rPr>
          <w:rFonts w:hint="eastAsia"/>
        </w:rPr>
        <w:t>　　　　3.1.2 抗过敏用药行业政治环境分析</w:t>
      </w:r>
      <w:r>
        <w:rPr>
          <w:rFonts w:hint="eastAsia"/>
        </w:rPr>
        <w:br/>
      </w:r>
      <w:r>
        <w:rPr>
          <w:rFonts w:hint="eastAsia"/>
        </w:rPr>
        <w:t>　　　　3.1.3 抗过敏用药行业社会环境分析</w:t>
      </w:r>
      <w:r>
        <w:rPr>
          <w:rFonts w:hint="eastAsia"/>
        </w:rPr>
        <w:br/>
      </w:r>
      <w:r>
        <w:rPr>
          <w:rFonts w:hint="eastAsia"/>
        </w:rPr>
        <w:t>　　　　3.1.4 抗过敏用药行业技术环境分析</w:t>
      </w:r>
      <w:r>
        <w:rPr>
          <w:rFonts w:hint="eastAsia"/>
        </w:rPr>
        <w:br/>
      </w:r>
      <w:r>
        <w:rPr>
          <w:rFonts w:hint="eastAsia"/>
        </w:rPr>
        <w:t>　　3.2 抗过敏用药行业发展概况</w:t>
      </w:r>
      <w:r>
        <w:rPr>
          <w:rFonts w:hint="eastAsia"/>
        </w:rPr>
        <w:br/>
      </w:r>
      <w:r>
        <w:rPr>
          <w:rFonts w:hint="eastAsia"/>
        </w:rPr>
        <w:t>　　　　3.2.1 抗过敏用药行业市场规模分析</w:t>
      </w:r>
      <w:r>
        <w:rPr>
          <w:rFonts w:hint="eastAsia"/>
        </w:rPr>
        <w:br/>
      </w:r>
      <w:r>
        <w:rPr>
          <w:rFonts w:hint="eastAsia"/>
        </w:rPr>
        <w:t>　　　　3.2.2 抗过敏用药行业竞争格局分析</w:t>
      </w:r>
      <w:r>
        <w:rPr>
          <w:rFonts w:hint="eastAsia"/>
        </w:rPr>
        <w:br/>
      </w:r>
      <w:r>
        <w:rPr>
          <w:rFonts w:hint="eastAsia"/>
        </w:rPr>
        <w:t>　　　　3.2.3 抗过敏用药行业市场容量预测</w:t>
      </w:r>
      <w:r>
        <w:rPr>
          <w:rFonts w:hint="eastAsia"/>
        </w:rPr>
        <w:br/>
      </w:r>
      <w:r>
        <w:rPr>
          <w:rFonts w:hint="eastAsia"/>
        </w:rPr>
        <w:t>　　3.3 抗过敏用药行业供需状况分析</w:t>
      </w:r>
      <w:r>
        <w:rPr>
          <w:rFonts w:hint="eastAsia"/>
        </w:rPr>
        <w:br/>
      </w:r>
      <w:r>
        <w:rPr>
          <w:rFonts w:hint="eastAsia"/>
        </w:rPr>
        <w:t>　　　　3.3.1 抗过敏用药行业供给状况分析</w:t>
      </w:r>
      <w:r>
        <w:rPr>
          <w:rFonts w:hint="eastAsia"/>
        </w:rPr>
        <w:br/>
      </w:r>
      <w:r>
        <w:rPr>
          <w:rFonts w:hint="eastAsia"/>
        </w:rPr>
        <w:t>　　　　3.3.2 抗过敏用药行业需求状况分析</w:t>
      </w:r>
      <w:r>
        <w:rPr>
          <w:rFonts w:hint="eastAsia"/>
        </w:rPr>
        <w:br/>
      </w:r>
      <w:r>
        <w:rPr>
          <w:rFonts w:hint="eastAsia"/>
        </w:rPr>
        <w:t>　　　　3.3.3 抗过敏用药行业供需平衡分析</w:t>
      </w:r>
      <w:r>
        <w:rPr>
          <w:rFonts w:hint="eastAsia"/>
        </w:rPr>
        <w:br/>
      </w:r>
      <w:r>
        <w:rPr>
          <w:rFonts w:hint="eastAsia"/>
        </w:rPr>
        <w:t>　　3.4 抗过敏用药行业技术申请分析</w:t>
      </w:r>
      <w:r>
        <w:rPr>
          <w:rFonts w:hint="eastAsia"/>
        </w:rPr>
        <w:br/>
      </w:r>
      <w:r>
        <w:rPr>
          <w:rFonts w:hint="eastAsia"/>
        </w:rPr>
        <w:t>　　　　3.4.1 抗过敏用药行业专利申请数分析</w:t>
      </w:r>
      <w:r>
        <w:rPr>
          <w:rFonts w:hint="eastAsia"/>
        </w:rPr>
        <w:br/>
      </w:r>
      <w:r>
        <w:rPr>
          <w:rFonts w:hint="eastAsia"/>
        </w:rPr>
        <w:t>　　　　3.4.2 抗过敏用药行业专利类型分析</w:t>
      </w:r>
      <w:r>
        <w:rPr>
          <w:rFonts w:hint="eastAsia"/>
        </w:rPr>
        <w:br/>
      </w:r>
      <w:r>
        <w:rPr>
          <w:rFonts w:hint="eastAsia"/>
        </w:rPr>
        <w:t>　　　　3.4.3 抗过敏用药行业热门专利技术分析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中国抗过敏用药行业产业链上下游分析</w:t>
      </w:r>
      <w:r>
        <w:rPr>
          <w:rFonts w:hint="eastAsia"/>
        </w:rPr>
        <w:br/>
      </w:r>
      <w:r>
        <w:rPr>
          <w:rFonts w:hint="eastAsia"/>
        </w:rPr>
        <w:t>　　4.1 抗过敏用药行业产业链简介</w:t>
      </w:r>
      <w:r>
        <w:rPr>
          <w:rFonts w:hint="eastAsia"/>
        </w:rPr>
        <w:br/>
      </w:r>
      <w:r>
        <w:rPr>
          <w:rFonts w:hint="eastAsia"/>
        </w:rPr>
        <w:t>　　　　4.1.1 抗过敏用药产业链上游行业分布</w:t>
      </w:r>
      <w:r>
        <w:rPr>
          <w:rFonts w:hint="eastAsia"/>
        </w:rPr>
        <w:br/>
      </w:r>
      <w:r>
        <w:rPr>
          <w:rFonts w:hint="eastAsia"/>
        </w:rPr>
        <w:t>　　　　4.1.2 抗过敏用药产业链中游行业分布</w:t>
      </w:r>
      <w:r>
        <w:rPr>
          <w:rFonts w:hint="eastAsia"/>
        </w:rPr>
        <w:br/>
      </w:r>
      <w:r>
        <w:rPr>
          <w:rFonts w:hint="eastAsia"/>
        </w:rPr>
        <w:t>　　　　4.1.3 抗过敏用药产业链下游行业分布</w:t>
      </w:r>
      <w:r>
        <w:rPr>
          <w:rFonts w:hint="eastAsia"/>
        </w:rPr>
        <w:br/>
      </w:r>
      <w:r>
        <w:rPr>
          <w:rFonts w:hint="eastAsia"/>
        </w:rPr>
        <w:t>　　4.2 抗过敏用药产业链上游行业分析</w:t>
      </w:r>
      <w:r>
        <w:rPr>
          <w:rFonts w:hint="eastAsia"/>
        </w:rPr>
        <w:br/>
      </w:r>
      <w:r>
        <w:rPr>
          <w:rFonts w:hint="eastAsia"/>
        </w:rPr>
        <w:t>　　　　4.2.1 抗过敏用药产业上游发展现状</w:t>
      </w:r>
      <w:r>
        <w:rPr>
          <w:rFonts w:hint="eastAsia"/>
        </w:rPr>
        <w:br/>
      </w:r>
      <w:r>
        <w:rPr>
          <w:rFonts w:hint="eastAsia"/>
        </w:rPr>
        <w:t>　　　　4.2.2 抗过敏用药产业上游竞争格局</w:t>
      </w:r>
      <w:r>
        <w:rPr>
          <w:rFonts w:hint="eastAsia"/>
        </w:rPr>
        <w:br/>
      </w:r>
      <w:r>
        <w:rPr>
          <w:rFonts w:hint="eastAsia"/>
        </w:rPr>
        <w:t>　　4.3 抗过敏用药产业链中游行业分析</w:t>
      </w:r>
      <w:r>
        <w:rPr>
          <w:rFonts w:hint="eastAsia"/>
        </w:rPr>
        <w:br/>
      </w:r>
      <w:r>
        <w:rPr>
          <w:rFonts w:hint="eastAsia"/>
        </w:rPr>
        <w:t>　　　　4.3.1 抗过敏用药行业中游经营效益</w:t>
      </w:r>
      <w:r>
        <w:rPr>
          <w:rFonts w:hint="eastAsia"/>
        </w:rPr>
        <w:br/>
      </w:r>
      <w:r>
        <w:rPr>
          <w:rFonts w:hint="eastAsia"/>
        </w:rPr>
        <w:t>　　　　4.3.2 抗过敏用药行业中游竞争格局</w:t>
      </w:r>
      <w:r>
        <w:rPr>
          <w:rFonts w:hint="eastAsia"/>
        </w:rPr>
        <w:br/>
      </w:r>
      <w:r>
        <w:rPr>
          <w:rFonts w:hint="eastAsia"/>
        </w:rPr>
        <w:t>　　　　4.3.3 抗过敏用药行业中游发展趋势</w:t>
      </w:r>
      <w:r>
        <w:rPr>
          <w:rFonts w:hint="eastAsia"/>
        </w:rPr>
        <w:br/>
      </w:r>
      <w:r>
        <w:rPr>
          <w:rFonts w:hint="eastAsia"/>
        </w:rPr>
        <w:t>　　4.4 抗过敏用药产业链下游行业分析</w:t>
      </w:r>
      <w:r>
        <w:rPr>
          <w:rFonts w:hint="eastAsia"/>
        </w:rPr>
        <w:br/>
      </w:r>
      <w:r>
        <w:rPr>
          <w:rFonts w:hint="eastAsia"/>
        </w:rPr>
        <w:t>　　　　4.4.1 抗过敏用药行业下游需求分析</w:t>
      </w:r>
      <w:r>
        <w:rPr>
          <w:rFonts w:hint="eastAsia"/>
        </w:rPr>
        <w:br/>
      </w:r>
      <w:r>
        <w:rPr>
          <w:rFonts w:hint="eastAsia"/>
        </w:rPr>
        <w:t>　　　　4.4.2 抗过敏用药行业下游运营现状</w:t>
      </w:r>
      <w:r>
        <w:rPr>
          <w:rFonts w:hint="eastAsia"/>
        </w:rPr>
        <w:br/>
      </w:r>
      <w:r>
        <w:rPr>
          <w:rFonts w:hint="eastAsia"/>
        </w:rPr>
        <w:t>　　　　4.4.3 抗过敏用药行业下游发展前景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中国抗过敏用药行业市场竞争格局分析</w:t>
      </w:r>
      <w:r>
        <w:rPr>
          <w:rFonts w:hint="eastAsia"/>
        </w:rPr>
        <w:br/>
      </w:r>
      <w:r>
        <w:rPr>
          <w:rFonts w:hint="eastAsia"/>
        </w:rPr>
        <w:t>　　5.1 抗过敏用药行业竞争格局分析</w:t>
      </w:r>
      <w:r>
        <w:rPr>
          <w:rFonts w:hint="eastAsia"/>
        </w:rPr>
        <w:br/>
      </w:r>
      <w:r>
        <w:rPr>
          <w:rFonts w:hint="eastAsia"/>
        </w:rPr>
        <w:t>　　　　5.1.1 抗过敏用药行业区域分布格局</w:t>
      </w:r>
      <w:r>
        <w:rPr>
          <w:rFonts w:hint="eastAsia"/>
        </w:rPr>
        <w:br/>
      </w:r>
      <w:r>
        <w:rPr>
          <w:rFonts w:hint="eastAsia"/>
        </w:rPr>
        <w:t>　　　　5.1.2 抗过敏用药行业企业规模格局</w:t>
      </w:r>
      <w:r>
        <w:rPr>
          <w:rFonts w:hint="eastAsia"/>
        </w:rPr>
        <w:br/>
      </w:r>
      <w:r>
        <w:rPr>
          <w:rFonts w:hint="eastAsia"/>
        </w:rPr>
        <w:t>　　　　5.1.3 抗过敏用药行业企业性质格局</w:t>
      </w:r>
      <w:r>
        <w:rPr>
          <w:rFonts w:hint="eastAsia"/>
        </w:rPr>
        <w:br/>
      </w:r>
      <w:r>
        <w:rPr>
          <w:rFonts w:hint="eastAsia"/>
        </w:rPr>
        <w:t>　　5.2 抗过敏用药行业竞争状况分析</w:t>
      </w:r>
      <w:r>
        <w:rPr>
          <w:rFonts w:hint="eastAsia"/>
        </w:rPr>
        <w:br/>
      </w:r>
      <w:r>
        <w:rPr>
          <w:rFonts w:hint="eastAsia"/>
        </w:rPr>
        <w:t>　　　　5.2.1 抗过敏用药行业上游议价能力</w:t>
      </w:r>
      <w:r>
        <w:rPr>
          <w:rFonts w:hint="eastAsia"/>
        </w:rPr>
        <w:br/>
      </w:r>
      <w:r>
        <w:rPr>
          <w:rFonts w:hint="eastAsia"/>
        </w:rPr>
        <w:t>　　　　5.2.2 抗过敏用药行业下游议价能力</w:t>
      </w:r>
      <w:r>
        <w:rPr>
          <w:rFonts w:hint="eastAsia"/>
        </w:rPr>
        <w:br/>
      </w:r>
      <w:r>
        <w:rPr>
          <w:rFonts w:hint="eastAsia"/>
        </w:rPr>
        <w:t>　　　　5.2.3 抗过敏用药行业新进入者威胁</w:t>
      </w:r>
      <w:r>
        <w:rPr>
          <w:rFonts w:hint="eastAsia"/>
        </w:rPr>
        <w:br/>
      </w:r>
      <w:r>
        <w:rPr>
          <w:rFonts w:hint="eastAsia"/>
        </w:rPr>
        <w:t>　　　　5.2.4 抗过敏用药行业替代产品威胁</w:t>
      </w:r>
      <w:r>
        <w:rPr>
          <w:rFonts w:hint="eastAsia"/>
        </w:rPr>
        <w:br/>
      </w:r>
      <w:r>
        <w:rPr>
          <w:rFonts w:hint="eastAsia"/>
        </w:rPr>
        <w:t>　　　　5.2.5 抗过敏用药行业内部竞争</w:t>
      </w:r>
      <w:r>
        <w:rPr>
          <w:rFonts w:hint="eastAsia"/>
        </w:rPr>
        <w:br/>
      </w:r>
      <w:r>
        <w:rPr>
          <w:rFonts w:hint="eastAsia"/>
        </w:rPr>
        <w:t>　　5.3 抗过敏用药行业投资兼并重组整合分析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中国抗过敏用药行业重点省市投资机会分析</w:t>
      </w:r>
      <w:r>
        <w:rPr>
          <w:rFonts w:hint="eastAsia"/>
        </w:rPr>
        <w:br/>
      </w:r>
      <w:r>
        <w:rPr>
          <w:rFonts w:hint="eastAsia"/>
        </w:rPr>
        <w:t>　　6.1 抗过敏用药行业区域投资环境分析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华北地区抗过敏用药行业运营情况分析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（1）北京市抗过敏用药行业运营情况分析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（2）天津市抗过敏用药行业运营情况分析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（3）河北省抗过敏用药行业运营情况分析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（4）山西省抗过敏用药行业运营情况分析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（5）内蒙古抗过敏用药行业运营情况分析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华南地区抗过敏用药行业运营情况分析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（1）广东省抗过敏用药行业运营情况分析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（2）广西抗过敏用药行业运营情况分析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（3）海南省抗过敏用药行业运营情况分析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华东地区抗过敏用药行业运营情况分析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（1）上海市抗过敏用药行业运营情况分析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（2）江苏省抗过敏用药行业运营情况分析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（3）浙江省抗过敏用药行业运营情况分析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（4）山东省抗过敏用药行业运营情况分析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（5）福建省抗过敏用药行业运营情况分析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（6）江西省抗过敏用药行业运营情况分析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（7）安徽省抗过敏用药行业运营情况分析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华中地区抗过敏用药行业运营情况分析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（1）湖南省抗过敏用药行业运营情况分析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（2）湖北省抗过敏用药行业运营情况分析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（3）河南省抗过敏用药行业运营情况分析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西北地区抗过敏用药行业运营情况分析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（1）陕西省抗过敏用药行业运营情况分析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（2）甘肃省抗过敏用药行业运营情况分析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（3）宁夏抗过敏用药行业运营情况分析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（4）新疆抗过敏用药行业运营情况分析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西南地区抗过敏用药行业运营情况分析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（1）重庆市抗过敏用药行业运营情况分析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（2）四川省抗过敏用药行业运营情况分析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（3）贵州省抗过敏用药行业运营情况分析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（4）云南省抗过敏用药行业运营情况分析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东北地区抗过敏用药行业运营情况分析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（1）黑龙江省抗过敏用药行业运营情况分析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（2）吉林省抗过敏用药行业运营情况分析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（3）辽宁省抗过敏用药行业运营情况分析</w:t>
      </w:r>
      <w:r>
        <w:rPr>
          <w:rFonts w:hint="eastAsia"/>
        </w:rPr>
        <w:br/>
      </w:r>
      <w:r>
        <w:rPr>
          <w:rFonts w:hint="eastAsia"/>
        </w:rPr>
        <w:t>　　6.3 抗过敏用药行业区域投资前景分析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华北地区省市抗过敏用药投资前景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华南地区省市抗过敏用药投资前景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华东地区省市抗过敏用药投资前景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华中地区省市抗过敏用药投资前景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西北地区省市抗过敏用药投资前景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西南地区省市抗过敏用药投资前景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东北地区省市抗过敏用药投资前景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中国抗过敏用药行业标杆企业经营分析</w:t>
      </w:r>
      <w:r>
        <w:rPr>
          <w:rFonts w:hint="eastAsia"/>
        </w:rPr>
        <w:br/>
      </w:r>
      <w:r>
        <w:rPr>
          <w:rFonts w:hint="eastAsia"/>
        </w:rPr>
        <w:t>　　7.1 抗过敏用药行业企业总体发展概况</w:t>
      </w:r>
      <w:r>
        <w:rPr>
          <w:rFonts w:hint="eastAsia"/>
        </w:rPr>
        <w:br/>
      </w:r>
      <w:r>
        <w:rPr>
          <w:rFonts w:hint="eastAsia"/>
        </w:rPr>
        <w:t>　　7.2 抗过敏用药行业企业经营状况分析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重庆桐君阁大药房连锁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上海先灵葆雅制药有限公司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江苏联环药业股份有限公司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苏州东瑞制药有限公司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华中药业股份有限公司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广东顺峰药业有限公司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上海葛兰素史克生物制品有限公司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翔宇药业股份有限公司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(中:智:林)中国抗过敏用药行业前景预测与投资战略规划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抗过敏用药行业投资特性分析</w:t>
      </w:r>
      <w:r>
        <w:rPr>
          <w:rFonts w:hint="eastAsia"/>
        </w:rPr>
        <w:br/>
      </w:r>
      <w:r>
        <w:rPr>
          <w:rFonts w:hint="eastAsia"/>
        </w:rPr>
        <w:t>　　　　8.1.1 抗过敏用药行业进入壁垒分析</w:t>
      </w:r>
      <w:r>
        <w:rPr>
          <w:rFonts w:hint="eastAsia"/>
        </w:rPr>
        <w:br/>
      </w:r>
      <w:r>
        <w:rPr>
          <w:rFonts w:hint="eastAsia"/>
        </w:rPr>
        <w:t>　　　　8.1.2 抗过敏用药行业投资风险分析</w:t>
      </w:r>
      <w:r>
        <w:rPr>
          <w:rFonts w:hint="eastAsia"/>
        </w:rPr>
        <w:br/>
      </w:r>
      <w:r>
        <w:rPr>
          <w:rFonts w:hint="eastAsia"/>
        </w:rPr>
        <w:t>　　8.2 抗过敏用药行业投资战略规划</w:t>
      </w:r>
      <w:r>
        <w:rPr>
          <w:rFonts w:hint="eastAsia"/>
        </w:rPr>
        <w:br/>
      </w:r>
      <w:r>
        <w:rPr>
          <w:rFonts w:hint="eastAsia"/>
        </w:rPr>
        <w:t>　　　　8.2.1 抗过敏用药行业投资机会分析</w:t>
      </w:r>
      <w:r>
        <w:rPr>
          <w:rFonts w:hint="eastAsia"/>
        </w:rPr>
        <w:br/>
      </w:r>
      <w:r>
        <w:rPr>
          <w:rFonts w:hint="eastAsia"/>
        </w:rPr>
        <w:t>　　　　8.2.2 抗过敏用药企业战略布局建议</w:t>
      </w:r>
      <w:r>
        <w:rPr>
          <w:rFonts w:hint="eastAsia"/>
        </w:rPr>
        <w:br/>
      </w:r>
      <w:r>
        <w:rPr>
          <w:rFonts w:hint="eastAsia"/>
        </w:rPr>
        <w:t>　　　　8.2.3 抗过敏用药行业投资重点建议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2024-2030年中国CPI、PPI月度走势图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2024-2030年中国城乡居民恩格尔系数对比表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2024-2030年中国城乡居民恩格尔系数走势图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2024-2030年中国工业增加值增长趋势图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2024-2030年我国全社会固定投资额走势图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2024-2030年我国城乡固定资产投资额对比图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2024-2030年我国财政收入支出走势图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2024-2030年人民币兑美元汇率中间价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2024-2030年中国货币供应量统计表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2024-2030年中国货币供应量月度增速走势图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2024-2030年中国外汇储备走势图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2024-2030年中国外汇储备及增速变化图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2024-2030年我国货物进出口总额走势图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2024-2030年中国就业人数走势图</w:t>
      </w:r>
      <w:r>
        <w:rPr>
          <w:rFonts w:hint="eastAsia"/>
        </w:rPr>
        <w:br/>
      </w:r>
      <w:r>
        <w:rPr>
          <w:rFonts w:hint="eastAsia"/>
        </w:rPr>
        <w:t>　　图表 2024-2030年中国城镇就业人数走势图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2024-2030年我国人口出生率、死亡率及自然增长率走势图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2024-2030年我国总人口数量增长趋势图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2024-2030年我国普通高等教育、中等职业教育及普通高中招生人数走势图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2024-2030年我国广播和电视节目综合人口覆盖率走势图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2024-2030年中国城镇化率走势图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2024-2030年我国研究与试验发展（R&amp;D）经费支出走势图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eee71f3634ca9" w:history="1">
        <w:r>
          <w:rPr>
            <w:rStyle w:val="Hyperlink"/>
          </w:rPr>
          <w:t>中国抗过敏用药行业发展调研与市场前景预测报告（2024-2030年）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3eee71f3634ca9" w:history="1">
        <w:r>
          <w:rPr>
            <w:rStyle w:val="Hyperlink"/>
          </w:rPr>
          <w:t>https://www.20087.com/5/59/KangGuoMinYongYaoDeFaZhanQuShi.html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1346b6835414a" w:history="1">
      <w:r>
        <w:rPr>
          <w:rStyle w:val="Hyperlink"/>
        </w:rPr>
        <w:t>中国抗过敏用药行业发展调研与市场前景预测报告（2024-2030年）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KangGuoMinYongYaoDeFaZhanQuShi.html" TargetMode="External" Id="R683eee71f363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KangGuoMinYongYaoDeFaZhanQuShi.html" TargetMode="External" Id="R4b01346b6835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2023-08-15T04:29:00Z</dcterms:created>
  <dcterms:modified xsi:type="dcterms:W3CDTF">2023-08-15T05:29:00Z</dcterms:modified>
  <dc:subject>中国抗过敏用药行业发展调研与市场前景预测报告（2024-2030年）</dc:subject>
  <dc:title>中国抗过敏用药行业发展调研与市场前景预测报告（2024-2030年）</dc:title>
  <cp:keywords>中国抗过敏用药行业发展调研与市场前景预测报告（2024-2030年）</cp:keywords>
  <dc:description>中国抗过敏用药行业发展调研与市场前景预测报告（2024-2030年）</dc:description>
</cp:coreProperties>
</file>