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2a689a464c83" w:history="1">
              <w:r>
                <w:rPr>
                  <w:rStyle w:val="Hyperlink"/>
                </w:rPr>
                <w:t>2026-2032年中国标准液氮冷冻柜行业发展调研与前景趋势预测报告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2a689a464c83" w:history="1">
              <w:r>
                <w:rPr>
                  <w:rStyle w:val="Hyperlink"/>
                </w:rPr>
                <w:t>2026-2032年中国标准液氮冷冻柜行业发展调研与前景趋势预测报告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2a689a464c83" w:history="1">
                <w:r>
                  <w:rPr>
                    <w:rStyle w:val="Hyperlink"/>
                  </w:rPr>
                  <w:t>https://www.20087.com/5/09/BiaoZhunYeDanLengDongJuQianJing.html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液氮冷冻柜是生物样本超低温保存的核心设备，广泛应用于医院、科研机构、生物银行及疫苗生产企业中，通过液氮相变实现-150℃至-196℃深冷环境，确保细胞、组织、DNA及mRNA等生物材料长期活性。标准液氮冷冻柜分为气相（样本不接触液氮）与液相两种模式，强调温度均匀性、低液氮消耗率、自动补液及远程监控功能，并配备多重安全机制（如氧气浓度报警、门锁防冻）。在GMP/GLP合规场景中，冷冻柜需具备完整审计追踪与21 CFR Part 11电子记录支持。然而，在频繁开门或断电情况下，温度波动与液氮快速蒸发仍是样本安全风险源。</w:t>
      </w:r>
      <w:r>
        <w:rPr>
          <w:rFonts w:hint="eastAsia"/>
        </w:rPr>
        <w:br/>
      </w:r>
      <w:r>
        <w:rPr>
          <w:rFonts w:hint="eastAsia"/>
        </w:rPr>
        <w:t>　　未来，标准液氮冷冻柜将向智能化管理、绿色制冷与样本全生命周期追溯方向演进。AI算法可预测液氮消耗并优化补给策略；混合制冷系统（液氮+机械制冷）将降低运行成本与资源依赖。在数字化层面，内置RFID或二维码读取器可自动识别冻存管信息，联动LIMS系统实现无接触入库。此外，碳足迹监测模块将量化每样本存储能耗。随着精准医疗与细胞治疗产业化推进，具备高可靠性、数据互联与可持续运行能力的新一代液氮冷冻柜，将持续作为生命科学基础设施的“生物时间胶囊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2a689a464c83" w:history="1">
        <w:r>
          <w:rPr>
            <w:rStyle w:val="Hyperlink"/>
          </w:rPr>
          <w:t>2026-2032年中国标准液氮冷冻柜行业发展调研与前景趋势预测报告</w:t>
        </w:r>
      </w:hyperlink>
      <w:r>
        <w:rPr>
          <w:rFonts w:hint="eastAsia"/>
        </w:rPr>
        <w:t>》基于市场调研数据，系统分析了标准液氮冷冻柜行业的市场现状与发展前景。报告从标准液氮冷冻柜产业链角度出发，梳理了当前标准液氮冷冻柜市场规模、价格走势和供需情况，并对未来几年的增长空间作出预测。研究涵盖了标准液氮冷冻柜行业技术发展现状、创新方向以及重点企业的竞争格局，包括标准液氮冷冻柜市场集中度和品牌策略分析。报告还针对标准液氮冷冻柜细分领域和区域市场展开讨论，客观评估了标准液氮冷冻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标准液氮冷冻柜市场概述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按照不同产品类型，标准液氮冷冻柜主要可以分为如下几个类别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中国不同产品类型标准液氮冷冻柜增长趋势2021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大型标准液氮冷冻柜</w:t>
      </w:r>
      <w:r>
        <w:rPr>
          <w:rFonts w:hint="eastAsia"/>
        </w:rPr>
        <w:br/>
      </w:r>
      <w:r>
        <w:rPr>
          <w:rFonts w:hint="eastAsia"/>
        </w:rPr>
        <w:t>　　　　1.2.3 小型标准液氮冷冻柜</w:t>
      </w:r>
      <w:r>
        <w:rPr>
          <w:rFonts w:hint="eastAsia"/>
        </w:rPr>
        <w:br/>
      </w:r>
      <w:r>
        <w:rPr>
          <w:rFonts w:hint="eastAsia"/>
        </w:rPr>
        <w:t>　　1.3 从不同应用，标准液氮冷冻柜主要包括如下几个方面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中国不同应用标准液氮冷冻柜增长趋势2021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疫苗储存</w:t>
      </w:r>
      <w:r>
        <w:rPr>
          <w:rFonts w:hint="eastAsia"/>
        </w:rPr>
        <w:br/>
      </w:r>
      <w:r>
        <w:rPr>
          <w:rFonts w:hint="eastAsia"/>
        </w:rPr>
        <w:t>　　　　1.3.4 火箭燃料储存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中国标准液氮冷冻柜发展现状及未来趋势（2021-2032）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中国市场标准液氮冷冻柜收入及增长率（2021-2032）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中国市场标准液氮冷冻柜销量及增长率（2021-2032）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中国市场主要标准液氮冷冻柜厂商分析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中国市场主要厂商标准液氮冷冻柜销量及市场占有率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中国市场主要厂商标准液氮冷冻柜销量（2021-2026）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中国市场主要厂商标准液氮冷冻柜销量市场份额（2021-2026）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中国市场主要厂商标准液氮冷冻柜收入及市场占有率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中国市场主要厂商标准液氮冷冻柜收入（2021-2026）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中国市场主要厂商标准液氮冷冻柜收入市场份额（2021-2026）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2025年中国市场主要厂商标准液氮冷冻柜收入排名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中国市场主要厂商标准液氮冷冻柜价格（2021-2026）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中国市场主要厂商标准液氮冷冻柜总部及产地分布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中国市场主要厂商成立时间及标准液氮冷冻柜商业化日期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中国市场主要厂商标准液氮冷冻柜产品类型及应用</w:t>
      </w:r>
      <w:r>
        <w:rPr>
          <w:rFonts w:hint="eastAsia"/>
        </w:rPr>
        <w:br/>
      </w:r>
      <w:r>
        <w:rPr>
          <w:rFonts w:hint="eastAsia"/>
        </w:rPr>
        <w:t>　　2.7 标准液氮冷冻柜行业集中度、竞争程度分析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标准液氮冷冻柜行业集中度分析：2025年中国Top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中国市场标准液氮冷冻柜第一梯队、第二梯队和第三梯队厂商（品牌）及2025年市场份额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重点企业（8）在中国市场标准液氮冷冻柜销量、收入、价格及毛利率（2021-2026）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不同产品类型标准液氮冷冻柜分析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中国市场不同产品类型标准液氮冷冻柜销量（2021-2032）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中国市场不同产品类型标准液氮冷冻柜销量及市场份额（2021-2026）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中国市场不同产品类型标准液氮冷冻柜销量预测（2027-2032）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中国市场不同产品类型标准液氮冷冻柜规模（2021-2032）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中国市场不同产品类型标准液氮冷冻柜规模及市场份额（2021-2026）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中国市场不同产品类型标准液氮冷冻柜规模预测（2027-2032）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中国市场不同产品类型标准液氮冷冻柜价格走势（2021-2032）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不同应用标准液氮冷冻柜分析</w:t>
      </w:r>
      <w:r>
        <w:rPr>
          <w:rFonts w:hint="eastAsia"/>
        </w:rPr>
        <w:br/>
      </w:r>
      <w:r>
        <w:rPr>
          <w:rFonts w:hint="eastAsia"/>
        </w:rPr>
        <w:t>　　5.1 中国市场不同应用标准液氮冷冻柜销量（2021-2032）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中国市场不同应用标准液氮冷冻柜销量及市场份额（2021-2026）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中国市场不同应用标准液氮冷冻柜销量预测（2027-2032）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中国市场不同应用标准液氮冷冻柜规模（2021-2032）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中国市场不同应用标准液氮冷冻柜规模及市场份额（2021-2026）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中国市场不同应用标准液氮冷冻柜规模预测（2027-2032）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中国市场不同应用标准液氮冷冻柜价格走势（2021-2032）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标准液氮冷冻柜行业发展分析---发展趋势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标准液氮冷冻柜行业发展分析---厂商壁垒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标准液氮冷冻柜行业发展分析---驱动因素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标准液氮冷冻柜行业发展分析---制约因素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标准液氮冷冻柜中国企业SWOT分析</w:t>
      </w:r>
      <w:r>
        <w:rPr>
          <w:rFonts w:hint="eastAsia"/>
        </w:rPr>
        <w:br/>
      </w:r>
      <w:r>
        <w:rPr>
          <w:rFonts w:hint="eastAsia"/>
        </w:rPr>
        <w:t>　　6.6 标准液氮冷冻柜行业发展分析---行业政策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标准液氮冷冻柜行业产业链简介</w:t>
      </w:r>
      <w:r>
        <w:rPr>
          <w:rFonts w:hint="eastAsia"/>
        </w:rPr>
        <w:br/>
      </w:r>
      <w:r>
        <w:rPr>
          <w:rFonts w:hint="eastAsia"/>
        </w:rPr>
        <w:t>　　7.2 标准液氮冷冻柜产业链分析-上游</w:t>
      </w:r>
      <w:r>
        <w:rPr>
          <w:rFonts w:hint="eastAsia"/>
        </w:rPr>
        <w:br/>
      </w:r>
      <w:r>
        <w:rPr>
          <w:rFonts w:hint="eastAsia"/>
        </w:rPr>
        <w:t>　　7.3 标准液氮冷冻柜产业链分析-中游</w:t>
      </w:r>
      <w:r>
        <w:rPr>
          <w:rFonts w:hint="eastAsia"/>
        </w:rPr>
        <w:br/>
      </w:r>
      <w:r>
        <w:rPr>
          <w:rFonts w:hint="eastAsia"/>
        </w:rPr>
        <w:t>　　7.4 标准液氮冷冻柜产业链分析-下游</w:t>
      </w:r>
      <w:r>
        <w:rPr>
          <w:rFonts w:hint="eastAsia"/>
        </w:rPr>
        <w:br/>
      </w:r>
      <w:r>
        <w:rPr>
          <w:rFonts w:hint="eastAsia"/>
        </w:rPr>
        <w:t>　　7.5 标准液氮冷冻柜行业采购模式</w:t>
      </w:r>
      <w:r>
        <w:rPr>
          <w:rFonts w:hint="eastAsia"/>
        </w:rPr>
        <w:br/>
      </w:r>
      <w:r>
        <w:rPr>
          <w:rFonts w:hint="eastAsia"/>
        </w:rPr>
        <w:t>　　7.6 标准液氮冷冻柜行业生产模式</w:t>
      </w:r>
      <w:r>
        <w:rPr>
          <w:rFonts w:hint="eastAsia"/>
        </w:rPr>
        <w:br/>
      </w:r>
      <w:r>
        <w:rPr>
          <w:rFonts w:hint="eastAsia"/>
        </w:rPr>
        <w:t>　　7.7 标准液氮冷冻柜行业销售模式及销售渠道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中国本土标准液氮冷冻柜产能、产量分析</w:t>
      </w:r>
      <w:r>
        <w:rPr>
          <w:rFonts w:hint="eastAsia"/>
        </w:rPr>
        <w:br/>
      </w:r>
      <w:r>
        <w:rPr>
          <w:rFonts w:hint="eastAsia"/>
        </w:rPr>
        <w:t>　　8.1 中国标准液氮冷冻柜供需现状及预测（2021-2032）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中国标准液氮冷冻柜产能、产量、产能利用率及发展趋势（2021-2032）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中国标准液氮冷冻柜产量、市场需求量及发展趋势（2021-2032）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中国标准液氮冷冻柜进出口分析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中国市场标准液氮冷冻柜主要进口来源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中国市场标准液氮冷冻柜主要出口目的地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不同产品类型标准液氮冷冻柜市场规模2021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不同应用标准液氮冷冻柜市场规模2021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中国市场主要厂商标准液氮冷冻柜销量（2021-2026）&amp;（台）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中国市场主要厂商标准液氮冷冻柜销量市场份额（2021-2026）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中国市场主要厂商标准液氮冷冻柜收入（2021-2026）&amp;（万元）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中国市场主要厂商标准液氮冷冻柜收入份额（2021-2026）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2025年中国主要生产商标准液氮冷冻柜收入排名（万元）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中国市场主要厂商标准液氮冷冻柜价格（2021-2026）&amp;（元/台）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中国市场主要厂商标准液氮冷冻柜总部及产地分布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中国市场主要厂商成立时间及标准液氮冷冻柜商业化日期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中国市场主要厂商标准液氮冷冻柜产品类型及应用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2025年中国市场标准液氮冷冻柜主要厂商市场地位（第一梯队、第二梯队和第三梯队）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标准液氮冷冻柜市场投资、并购等现状分析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标准液氮冷冻柜生产基地、总部、竞争对手及市场地位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标准液氮冷冻柜产品规格、参数及市场应用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标准液氮冷冻柜销量（台）、收入（万元）、价格（元/台）及毛利率（2021-2026）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中国市场不同产品类型标准液氮冷冻柜销量（2021-2026）&amp;（台）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中国市场不同产品类型标准液氮冷冻柜销量市场份额（2021-2026）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中国市场不同产品类型标准液氮冷冻柜销量预测（2027-2032）&amp;（台）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中国市场不同产品类型标准液氮冷冻柜销量市场份额预测（2027-2032）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中国市场不同产品类型标准液氮冷冻柜规模（2021-2026）&amp;（万元）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中国市场不同产品类型标准液氮冷冻柜规模市场份额（2021-2026）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中国市场不同产品类型标准液氮冷冻柜规模预测（2027-2032）&amp;（万元）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中国市场不同产品类型标准液氮冷冻柜规模市场份额预测（2027-2032）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中国市场不同应用标准液氮冷冻柜销量（2021-2026）&amp;（台）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中国市场不同应用标准液氮冷冻柜销量市场份额（2021-2026）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中国市场不同应用标准液氮冷冻柜销量预测（2027-2032）&amp;（台）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中国市场不同应用标准液氮冷冻柜销量市场份额预测（2027-2032）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中国市场不同应用标准液氮冷冻柜规模（2021-2026）&amp;（万元）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中国市场不同应用标准液氮冷冻柜规模市场份额（2021-2026）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中国市场不同应用标准液氮冷冻柜规模预测（2027-2032）&amp;（万元）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中国市场不同应用标准液氮冷冻柜规模市场份额预测（2027-2032）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标准液氮冷冻柜行业发展分析---发展趋势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标准液氮冷冻柜行业发展分析---厂商壁垒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标准液氮冷冻柜行业发展分析---驱动因素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标准液氮冷冻柜行业发展分析---制约因素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标准液氮冷冻柜行业相关重点政策一览</w:t>
      </w:r>
      <w:r>
        <w:rPr>
          <w:rFonts w:hint="eastAsia"/>
        </w:rPr>
        <w:br/>
      </w:r>
      <w:r>
        <w:rPr>
          <w:rFonts w:hint="eastAsia"/>
        </w:rPr>
        <w:t>　　表 75： 标准液氮冷冻柜行业供应链分析</w:t>
      </w:r>
      <w:r>
        <w:rPr>
          <w:rFonts w:hint="eastAsia"/>
        </w:rPr>
        <w:br/>
      </w:r>
      <w:r>
        <w:rPr>
          <w:rFonts w:hint="eastAsia"/>
        </w:rPr>
        <w:t>　　表 76： 标准液氮冷冻柜上游原料供应商</w:t>
      </w:r>
      <w:r>
        <w:rPr>
          <w:rFonts w:hint="eastAsia"/>
        </w:rPr>
        <w:br/>
      </w:r>
      <w:r>
        <w:rPr>
          <w:rFonts w:hint="eastAsia"/>
        </w:rPr>
        <w:t>　　表 77： 标准液氮冷冻柜行业主要下游客户</w:t>
      </w:r>
      <w:r>
        <w:rPr>
          <w:rFonts w:hint="eastAsia"/>
        </w:rPr>
        <w:br/>
      </w:r>
      <w:r>
        <w:rPr>
          <w:rFonts w:hint="eastAsia"/>
        </w:rPr>
        <w:t>　　表 78： 标准液氮冷冻柜典型经销商</w:t>
      </w:r>
      <w:r>
        <w:rPr>
          <w:rFonts w:hint="eastAsia"/>
        </w:rPr>
        <w:br/>
      </w:r>
      <w:r>
        <w:rPr>
          <w:rFonts w:hint="eastAsia"/>
        </w:rPr>
        <w:t>　　表 79： 中国标准液氮冷冻柜产量、销量、进口量及出口量（2021-2026）&amp;（台）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中国标准液氮冷冻柜产量、销量、进口量及出口量预测（2027-2032）&amp;（台）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中国市场标准液氮冷冻柜主要进口来源</w:t>
      </w:r>
      <w:r>
        <w:rPr>
          <w:rFonts w:hint="eastAsia"/>
        </w:rPr>
        <w:br/>
      </w:r>
      <w:r>
        <w:rPr>
          <w:rFonts w:hint="eastAsia"/>
        </w:rPr>
        <w:t>　　表 82： 中国市场标准液氮冷冻柜主要出口目的地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标准液氮冷冻柜产品图片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中国不同产品类型标准液氮冷冻柜市场规模市场份额2025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大型标准液氮冷冻柜产品图片</w:t>
      </w:r>
      <w:r>
        <w:rPr>
          <w:rFonts w:hint="eastAsia"/>
        </w:rPr>
        <w:br/>
      </w:r>
      <w:r>
        <w:rPr>
          <w:rFonts w:hint="eastAsia"/>
        </w:rPr>
        <w:t>　　图 4： 小型标准液氮冷冻柜产品图片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中国不同应用标准液氮冷冻柜市场份额2025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疫苗储存</w:t>
      </w:r>
      <w:r>
        <w:rPr>
          <w:rFonts w:hint="eastAsia"/>
        </w:rPr>
        <w:br/>
      </w:r>
      <w:r>
        <w:rPr>
          <w:rFonts w:hint="eastAsia"/>
        </w:rPr>
        <w:t>　　图 8： 火箭燃料储存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中国市场标准液氮冷冻柜市场规模，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中国市场标准液氮冷冻柜收入及增长率（2021-2032）&amp;（万元）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中国市场标准液氮冷冻柜销量及增长率（2021-2032）&amp;（台）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2025年中国市场主要厂商标准液氮冷冻柜销量市场份额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2025年中国市场主要厂商标准液氮冷冻柜收入市场份额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2025年中国市场前五大厂商标准液氮冷冻柜市场份额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2025年中国市场标准液氮冷冻柜第一梯队、第二梯队和第三梯队厂商（品牌）及市场份额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中国市场不同产品类型标准液氮冷冻柜价格走势（2021-2032）&amp;（元/台）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中国市场不同应用标准液氮冷冻柜价格走势（2021-2032）&amp;（元/台）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标准液氮冷冻柜中国企业SWOT分析</w:t>
      </w:r>
      <w:r>
        <w:rPr>
          <w:rFonts w:hint="eastAsia"/>
        </w:rPr>
        <w:br/>
      </w:r>
      <w:r>
        <w:rPr>
          <w:rFonts w:hint="eastAsia"/>
        </w:rPr>
        <w:t>　　图 20： 标准液氮冷冻柜产业链</w:t>
      </w:r>
      <w:r>
        <w:rPr>
          <w:rFonts w:hint="eastAsia"/>
        </w:rPr>
        <w:br/>
      </w:r>
      <w:r>
        <w:rPr>
          <w:rFonts w:hint="eastAsia"/>
        </w:rPr>
        <w:t>　　图 21： 标准液氮冷冻柜行业采购模式分析</w:t>
      </w:r>
      <w:r>
        <w:rPr>
          <w:rFonts w:hint="eastAsia"/>
        </w:rPr>
        <w:br/>
      </w:r>
      <w:r>
        <w:rPr>
          <w:rFonts w:hint="eastAsia"/>
        </w:rPr>
        <w:t>　　图 22： 标准液氮冷冻柜行业生产模式分析</w:t>
      </w:r>
      <w:r>
        <w:rPr>
          <w:rFonts w:hint="eastAsia"/>
        </w:rPr>
        <w:br/>
      </w:r>
      <w:r>
        <w:rPr>
          <w:rFonts w:hint="eastAsia"/>
        </w:rPr>
        <w:t>　　图 23： 标准液氮冷冻柜行业销售模式分析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中国标准液氮冷冻柜产能、产量、产能利用率及发展趋势（2021-2032）&amp;（台）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中国标准液氮冷冻柜产量、市场需求量及发展趋势（2021-2032）&amp;（台）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2a689a464c83" w:history="1">
        <w:r>
          <w:rPr>
            <w:rStyle w:val="Hyperlink"/>
          </w:rPr>
          <w:t>2026-2032年中国标准液氮冷冻柜行业发展调研与前景趋势预测报告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2a689a464c83" w:history="1">
        <w:r>
          <w:rPr>
            <w:rStyle w:val="Hyperlink"/>
          </w:rPr>
          <w:t>https://www.20087.com/5/09/BiaoZhunYeDanLengDongJuQianJing.html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5cd9d29144d83" w:history="1">
      <w:r>
        <w:rPr>
          <w:rStyle w:val="Hyperlink"/>
        </w:rPr>
        <w:t>2026-2032年中国标准液氮冷冻柜行业发展调研与前景趋势预测报告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oZhunYeDanLengDongJuQianJing.html" TargetMode="External" Id="R3c632a689a46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oZhunYeDanLengDongJuQianJing.html" TargetMode="External" Id="R1535cd9d2914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2026-01-27T05:53:07Z</dcterms:created>
  <dcterms:modified xsi:type="dcterms:W3CDTF">2026-01-27T06:53:07Z</dcterms:modified>
  <dc:subject>2026-2032年中国标准液氮冷冻柜行业发展调研与前景趋势预测报告</dc:subject>
  <dc:title>2026-2032年中国标准液氮冷冻柜行业发展调研与前景趋势预测报告</dc:title>
  <cp:keywords>2026-2032年中国标准液氮冷冻柜行业发展调研与前景趋势预测报告</cp:keywords>
  <dc:description>2026-2032年中国标准液氮冷冻柜行业发展调研与前景趋势预测报告</dc:description>
</cp:coreProperties>
</file>