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a5a6e61b97449d" w:history="1">
              <w:r>
                <w:rPr>
                  <w:rStyle w:val="Hyperlink"/>
                </w:rPr>
                <w:t>全球与中国病人卫生用品发展现状及前景趋势预测报告（2026-2032年）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a5a6e61b97449d" w:history="1">
              <w:r>
                <w:rPr>
                  <w:rStyle w:val="Hyperlink"/>
                </w:rPr>
                <w:t>全球与中国病人卫生用品发展现状及前景趋势预测报告（2026-2032年）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a5a6e61b97449d" w:history="1">
                <w:r>
                  <w:rPr>
                    <w:rStyle w:val="Hyperlink"/>
                  </w:rPr>
                  <w:t>https://www.20087.com/5/09/BingRenWeiShengYongPinQianJing.html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病人卫生用品是专为失禁患者、术后康复人群及长期卧床者设计的护理消耗品，核心品类涵盖护理垫、成人纸尿裤、失禁护垫及一次性清洗巾等。病人卫生用品在医疗机构、养老机构及居家护理场景中承担体液隔离、皮肤保护及感染防控功能。当前行业受人口老龄化加速与长护险制度试点扩大驱动，需求从"基础防漏"向"舒适体验+皮肤健康"升级。高分子吸水树脂与无纺布复合结构提升吸收速度与锁水能力，pH平衡表层与护肤涂层降低失禁性皮炎发生率。机构采购渠道因集采放量成为增长引擎，居家护理场景中子女/配偶为主要购买决策者，对更换便捷性与夜间干爽时长关注度最高。行业痛点集中在产品透气性不足、材质粗糙引发过敏及可降解材料成本偏高等方面。</w:t>
      </w:r>
      <w:r>
        <w:rPr>
          <w:rFonts w:hint="eastAsia"/>
        </w:rPr>
        <w:br/>
      </w:r>
      <w:r>
        <w:rPr>
          <w:rFonts w:hint="eastAsia"/>
        </w:rPr>
        <w:t>　　未来，病人卫生用品将沿功能细分、材料升级与渠道多元化方向演进。市场调研网指出，中轻度失禁与年轻术后人群成为新增量，男女专用超薄护垫及隐形穿戴设计满足社交场景需求。PLA/PHA等生物基可降解材料替代传统PE膜与PP无纺布，响应欧盟一次性塑料指令与国内限塑法规，绿色认证成为采购加分项。智能湿度传感器与变色指示条实现更换提醒，降低照护负担并提升皮肤健康水平。长护险定点机构集采推动品质标准化，头部品牌凭借规模优势与渠道覆盖占据主导。线上内容电商与即时零售加速下沉市场渗透，场景化营销与专业护理知识科普成为品牌差异化竞争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a5a6e61b97449d" w:history="1">
        <w:r>
          <w:rPr>
            <w:rStyle w:val="Hyperlink"/>
          </w:rPr>
          <w:t>全球与中国病人卫生用品发展现状及前景趋势预测报告（2026-2032年）</w:t>
        </w:r>
      </w:hyperlink>
      <w:r>
        <w:rPr>
          <w:rFonts w:hint="eastAsia"/>
        </w:rPr>
        <w:t>》，2025年病人卫生用品行业市场规模达 亿元，预计2032年市场规模将达 亿元，期间年均复合增长率（CAGR）达 %。报告全面梳理了病人卫生用品产业链，结合市场需求和市场规模等数据，深入剖析病人卫生用品行业现状。报告详细探讨了病人卫生用品市场竞争格局，重点关注重点企业及其品牌影响力，并分析了病人卫生用品价格机制和细分市场特征。通过对病人卫生用品技术现状及未来方向的评估，报告展望了病人卫生用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病人卫生用品市场概述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按照不同产品类型，病人卫生用品主要可以分为如下几个类别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全球不同产品类型病人卫生用品销售额增长趋势2021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洗手液</w:t>
      </w:r>
      <w:r>
        <w:rPr>
          <w:rFonts w:hint="eastAsia"/>
        </w:rPr>
        <w:br/>
      </w:r>
      <w:r>
        <w:rPr>
          <w:rFonts w:hint="eastAsia"/>
        </w:rPr>
        <w:t>　　　　1.2.3 肥皂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从不同应用，病人卫生用品主要包括如下几个方面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全球不同应用病人卫生用品销售额增长趋势2021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病人卫生用品行业背景、发展历史、现状及趋势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病人卫生用品行业目前现状分析</w:t>
      </w:r>
      <w:r>
        <w:rPr>
          <w:rFonts w:hint="eastAsia"/>
        </w:rPr>
        <w:br/>
      </w:r>
      <w:r>
        <w:rPr>
          <w:rFonts w:hint="eastAsia"/>
        </w:rPr>
        <w:t>　　　　1.4.2 病人卫生用品发展趋势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全球病人卫生用品总体规模分析</w:t>
      </w:r>
      <w:r>
        <w:rPr>
          <w:rFonts w:hint="eastAsia"/>
        </w:rPr>
        <w:br/>
      </w:r>
      <w:r>
        <w:rPr>
          <w:rFonts w:hint="eastAsia"/>
        </w:rPr>
        <w:t>　　2.1 全球病人卫生用品供需现状及预测（2021-2032）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全球病人卫生用品产能、产量、产能利用率及发展趋势（2021-2032）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全球病人卫生用品产量、需求量及发展趋势（2021-2032）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全球主要地区病人卫生用品产量及发展趋势（2021-2032）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全球主要地区病人卫生用品产量（2021-2026）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全球主要地区病人卫生用品产量（2027-2032）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全球主要地区病人卫生用品产量市场份额（2021-2032）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中国病人卫生用品供需现状及预测（2021-2032）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中国病人卫生用品产能、产量、产能利用率及发展趋势（2021-2032）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中国病人卫生用品产量、市场需求量及发展趋势（2021-2032）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全球病人卫生用品销量及销售额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全球市场病人卫生用品销售额（2021-2032）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全球市场病人卫生用品销量（2021-2032）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全球市场病人卫生用品价格趋势（2021-2032）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全球病人卫生用品主要地区分析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全球主要地区病人卫生用品市场规模分析：2021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全球主要地区病人卫生用品销售收入及市场份额（2021-2026）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全球主要地区病人卫生用品销售收入预测（2027-2032）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全球主要地区病人卫生用品销量分析：2021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全球主要地区病人卫生用品销量及市场份额（2021-2026）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全球主要地区病人卫生用品销量及市场份额预测（2027-2032）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印度市场病人卫生用品销量、收入及增长率（2021-2032）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全球市场主要厂商病人卫生用品产能市场份额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全球市场主要厂商病人卫生用品销量（2021-2026）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全球市场主要厂商病人卫生用品销量（2021-2026）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全球市场主要厂商病人卫生用品销售收入（2021-2026）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全球市场主要厂商病人卫生用品销售价格（2021-2026）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2025年全球主要生产商病人卫生用品收入排名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中国市场主要厂商病人卫生用品销量（2021-2026）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中国市场主要厂商病人卫生用品销量（2021-2026）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中国市场主要厂商病人卫生用品销售收入（2021-2026）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2025年中国主要生产商病人卫生用品收入排名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中国市场主要厂商病人卫生用品销售价格（2021-2026）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全球主要厂商病人卫生用品总部及产地分布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全球主要厂商成立时间及病人卫生用品商业化日期</w:t>
      </w:r>
      <w:r>
        <w:rPr>
          <w:rFonts w:hint="eastAsia"/>
        </w:rPr>
        <w:br/>
      </w:r>
      <w:r>
        <w:rPr>
          <w:rFonts w:hint="eastAsia"/>
        </w:rPr>
        <w:t>　　4.6 全球主要厂商病人卫生用品产品类型及应用</w:t>
      </w:r>
      <w:r>
        <w:rPr>
          <w:rFonts w:hint="eastAsia"/>
        </w:rPr>
        <w:br/>
      </w:r>
      <w:r>
        <w:rPr>
          <w:rFonts w:hint="eastAsia"/>
        </w:rPr>
        <w:t>　　4.7 病人卫生用品行业集中度、竞争程度分析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病人卫生用品行业集中度分析：2025年全球Top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全球病人卫生用品第一梯队、第二梯队和第三梯队生产商（品牌）及市场份额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病人卫生用品销量、收入、价格及毛利率（2021-2026）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不同产品类型病人卫生用品分析</w:t>
      </w:r>
      <w:r>
        <w:rPr>
          <w:rFonts w:hint="eastAsia"/>
        </w:rPr>
        <w:br/>
      </w:r>
      <w:r>
        <w:rPr>
          <w:rFonts w:hint="eastAsia"/>
        </w:rPr>
        <w:t>　　6.1 全球不同产品类型病人卫生用品销量（2021-2032）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全球不同产品类型病人卫生用品销量及市场份额（2021-2026）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全球不同产品类型病人卫生用品销量预测（2027-2032）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全球不同产品类型病人卫生用品收入（2021-2032）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全球不同产品类型病人卫生用品收入及市场份额（2021-2026）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全球不同产品类型病人卫生用品收入预测（2027-2032）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全球不同产品类型病人卫生用品价格走势（2021-2032）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不同应用病人卫生用品分析</w:t>
      </w:r>
      <w:r>
        <w:rPr>
          <w:rFonts w:hint="eastAsia"/>
        </w:rPr>
        <w:br/>
      </w:r>
      <w:r>
        <w:rPr>
          <w:rFonts w:hint="eastAsia"/>
        </w:rPr>
        <w:t>　　7.1 全球不同应用病人卫生用品销量（2021-2032）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全球不同应用病人卫生用品销量及市场份额（2021-2026）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全球不同应用病人卫生用品销量预测（2027-2032）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全球不同应用病人卫生用品收入（2021-2032）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全球不同应用病人卫生用品收入及市场份额（2021-2026）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全球不同应用病人卫生用品收入预测（2027-2032）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全球不同应用病人卫生用品价格走势（2021-2032）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病人卫生用品产业链分析</w:t>
      </w:r>
      <w:r>
        <w:rPr>
          <w:rFonts w:hint="eastAsia"/>
        </w:rPr>
        <w:br/>
      </w:r>
      <w:r>
        <w:rPr>
          <w:rFonts w:hint="eastAsia"/>
        </w:rPr>
        <w:t>　　8.2 病人卫生用品工艺制造技术分析</w:t>
      </w:r>
      <w:r>
        <w:rPr>
          <w:rFonts w:hint="eastAsia"/>
        </w:rPr>
        <w:br/>
      </w:r>
      <w:r>
        <w:rPr>
          <w:rFonts w:hint="eastAsia"/>
        </w:rPr>
        <w:t>　　8.3 病人卫生用品产业上游供应分析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病人卫生用品下游客户分析</w:t>
      </w:r>
      <w:r>
        <w:rPr>
          <w:rFonts w:hint="eastAsia"/>
        </w:rPr>
        <w:br/>
      </w:r>
      <w:r>
        <w:rPr>
          <w:rFonts w:hint="eastAsia"/>
        </w:rPr>
        <w:t>　　8.5 病人卫生用品销售渠道分析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病人卫生用品行业发展机遇及主要驱动因素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病人卫生用品行业发展面临的风险</w:t>
      </w:r>
      <w:r>
        <w:rPr>
          <w:rFonts w:hint="eastAsia"/>
        </w:rPr>
        <w:br/>
      </w:r>
      <w:r>
        <w:rPr>
          <w:rFonts w:hint="eastAsia"/>
        </w:rPr>
        <w:t>　　9.3 病人卫生用品行业政策分析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全球不同产品类型病人卫生用品销售额增长（CAGR）趋势2021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病人卫生用品行业目前发展现状</w:t>
      </w:r>
      <w:r>
        <w:rPr>
          <w:rFonts w:hint="eastAsia"/>
        </w:rPr>
        <w:br/>
      </w:r>
      <w:r>
        <w:rPr>
          <w:rFonts w:hint="eastAsia"/>
        </w:rPr>
        <w:t>　　表 4： 病人卫生用品发展趋势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全球主要地区病人卫生用品产量增速（CAGR）：（2021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全球主要地区病人卫生用品产量（2021-2026）&amp;（千件）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全球主要地区病人卫生用品产量（2027-2032）&amp;（千件）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全球主要地区病人卫生用品产量市场份额（2021-2026）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全球主要地区病人卫生用品产量市场份额（2027-2032）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全球主要地区病人卫生用品销售收入增速：（2021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全球主要地区病人卫生用品销售收入（2021-2026）&amp;（百万美元）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全球主要地区病人卫生用品销售收入市场份额（2021-2026）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全球主要地区病人卫生用品收入（2027-2032）&amp;（百万美元）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全球主要地区病人卫生用品收入市场份额（2027-2032）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全球主要地区病人卫生用品销量（千件）：2021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全球主要地区病人卫生用品销量（2021-2026）&amp;（千件）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全球主要地区病人卫生用品销量市场份额（2021-2026）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全球主要地区病人卫生用品销量（2027-2032）&amp;（千件）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全球主要地区病人卫生用品销量份额（2027-2032）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全球市场主要厂商病人卫生用品产能（2025-2026）&amp;（千件）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全球市场主要厂商病人卫生用品销量（2021-2026）&amp;（千件）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全球市场主要厂商病人卫生用品销量市场份额（2021-2026）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全球市场主要厂商病人卫生用品销售收入（2021-2026）&amp;（百万美元）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全球市场主要厂商病人卫生用品销售收入市场份额（2021-2026）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全球市场主要厂商病人卫生用品销售价格（2021-2026）&amp;（美元/件）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2025年全球主要生产商病人卫生用品收入排名（百万美元）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中国市场主要厂商病人卫生用品销量（2021-2026）&amp;（千件）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中国市场主要厂商病人卫生用品销量市场份额（2021-2026）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中国市场主要厂商病人卫生用品销售收入（2021-2026）&amp;（百万美元）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中国市场主要厂商病人卫生用品销售收入市场份额（2021-2026）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2025年中国主要生产商病人卫生用品收入排名（百万美元）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中国市场主要厂商病人卫生用品销售价格（2021-2026）&amp;（美元/件）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全球主要厂商病人卫生用品总部及产地分布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全球主要厂商成立时间及病人卫生用品商业化日期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全球主要厂商病人卫生用品产品类型及应用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2025年全球病人卫生用品主要厂商市场地位（第一梯队、第二梯队和第三梯队）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全球病人卫生用品市场投资、并购等现状分析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病人卫生用品生产基地、销售区域、竞争对手及市场地位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病人卫生用品产品规格、参数及市场应用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病人卫生用品销量（千件）、收入（百万美元）、价格（美元/件）及毛利率（2021-2026）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全球不同产品类型病人卫生用品销量（2021-2026）&amp;（千件）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全球不同产品类型病人卫生用品销量市场份额（2021-2026）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全球不同产品类型病人卫生用品销量预测（2027-2032）&amp;（千件）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全球市场不同产品类型病人卫生用品销量市场份额预测（2027-2032）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全球不同产品类型病人卫生用品收入（2021-2026）&amp;（百万美元）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全球不同产品类型病人卫生用品收入市场份额（2021-2026）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全球不同产品类型病人卫生用品收入预测（2027-2032）&amp;（百万美元）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全球不同产品类型病人卫生用品收入市场份额预测（2027-2032）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全球不同应用病人卫生用品销量（2021-2026）&amp;（千件）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全球不同应用病人卫生用品销量市场份额（2021-2026）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全球不同应用病人卫生用品销量预测（2027-2032）&amp;（千件）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全球市场不同应用病人卫生用品销量市场份额预测（2027-2032）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全球不同应用病人卫生用品收入（2021-2026）&amp;（百万美元）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全球不同应用病人卫生用品收入市场份额（2021-2026）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全球不同应用病人卫生用品收入预测（2027-2032）&amp;（百万美元）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全球不同应用病人卫生用品收入市场份额预测（2027-2032）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病人卫生用品上游原料供应商及联系方式列表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病人卫生用品典型客户列表</w:t>
      </w:r>
      <w:r>
        <w:rPr>
          <w:rFonts w:hint="eastAsia"/>
        </w:rPr>
        <w:br/>
      </w:r>
      <w:r>
        <w:rPr>
          <w:rFonts w:hint="eastAsia"/>
        </w:rPr>
        <w:t>　　表 106： 病人卫生用品主要销售模式及销售渠道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病人卫生用品行业发展机遇及主要驱动因素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病人卫生用品行业发展面临的风险</w:t>
      </w:r>
      <w:r>
        <w:rPr>
          <w:rFonts w:hint="eastAsia"/>
        </w:rPr>
        <w:br/>
      </w:r>
      <w:r>
        <w:rPr>
          <w:rFonts w:hint="eastAsia"/>
        </w:rPr>
        <w:t>　　表 109： 病人卫生用品行业政策分析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病人卫生用品产品图片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全球不同产品类型病人卫生用品销售额2021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全球不同产品类型病人卫生用品市场份额2025 &amp; 2032</w:t>
      </w:r>
      <w:r>
        <w:rPr>
          <w:rFonts w:hint="eastAsia"/>
        </w:rPr>
        <w:br/>
      </w:r>
      <w:r>
        <w:rPr>
          <w:rFonts w:hint="eastAsia"/>
        </w:rPr>
        <w:t>　　图 4： 洗手液产品图片</w:t>
      </w:r>
      <w:r>
        <w:rPr>
          <w:rFonts w:hint="eastAsia"/>
        </w:rPr>
        <w:br/>
      </w:r>
      <w:r>
        <w:rPr>
          <w:rFonts w:hint="eastAsia"/>
        </w:rPr>
        <w:t>　　图 5： 肥皂产品图片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全球不同应用病人卫生用品市场份额2025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全球病人卫生用品产能、产量、产能利用率及发展趋势（2021-2032）&amp;（千件）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全球病人卫生用品产量、需求量及发展趋势（2021-2032）&amp;（千件）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全球主要地区病人卫生用品产量（2021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全球主要地区病人卫生用品产量市场份额（2021-2032）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中国病人卫生用品产能、产量、产能利用率及发展趋势（2021-2032）&amp;（千件）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中国病人卫生用品产量、市场需求量及发展趋势（2021-2032）&amp;（千件）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全球病人卫生用品市场销售额及增长率：（2021-2032）&amp;（百万美元）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全球市场病人卫生用品市场规模：2021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全球市场病人卫生用品价格趋势（2021-2032）&amp;（美元/件）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全球主要地区病人卫生用品销售收入（2021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全球主要地区病人卫生用品销售收入市场份额（2021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印度市场病人卫生用品销量及增长率（2021-2032）&amp;（千件）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印度市场病人卫生用品收入及增长率（2021-2032）&amp;（百万美元）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2025年全球市场主要厂商病人卫生用品销量市场份额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2025年全球市场主要厂商病人卫生用品收入市场份额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2025年中国市场主要厂商病人卫生用品销量市场份额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2025年中国市场主要厂商病人卫生用品收入市场份额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2025年全球前五大生产商病人卫生用品市场份额</w:t>
      </w:r>
      <w:r>
        <w:rPr>
          <w:rFonts w:hint="eastAsia"/>
        </w:rPr>
        <w:br/>
      </w:r>
      <w:r>
        <w:rPr>
          <w:rFonts w:hint="eastAsia"/>
        </w:rPr>
        <w:t>　　图 40： 2025年全球病人卫生用品第一梯队、第二梯队和第三梯队厂商及市场份额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全球不同产品类型病人卫生用品价格走势（2021-2032）&amp;（美元/件）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全球不同应用病人卫生用品价格走势（2021-2032）&amp;（美元/件）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病人卫生用品产业链</w:t>
      </w:r>
      <w:r>
        <w:rPr>
          <w:rFonts w:hint="eastAsia"/>
        </w:rPr>
        <w:br/>
      </w:r>
      <w:r>
        <w:rPr>
          <w:rFonts w:hint="eastAsia"/>
        </w:rPr>
        <w:t>　　图 44： 病人卫生用品中国企业SWOT分析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a5a6e61b97449d" w:history="1">
        <w:r>
          <w:rPr>
            <w:rStyle w:val="Hyperlink"/>
          </w:rPr>
          <w:t>全球与中国病人卫生用品发展现状及前景趋势预测报告（2026-2032年）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a5a6e61b97449d" w:history="1">
        <w:r>
          <w:rPr>
            <w:rStyle w:val="Hyperlink"/>
          </w:rPr>
          <w:t>https://www.20087.com/5/09/BingRenWeiShengYongPinQianJing.html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热点：病人卫生用品管理制度、医院卫生用品大全目录、医院生活用品病人、ICU病人卫生巾、个人护理用品 卫生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2fdd23b114088" w:history="1">
      <w:r>
        <w:rPr>
          <w:rStyle w:val="Hyperlink"/>
        </w:rPr>
        <w:t>全球与中国病人卫生用品发展现状及前景趋势预测报告（2026-2032年）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BingRenWeiShengYongPinQianJing.html" TargetMode="External" Id="Re5a5a6e61b9744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BingRenWeiShengYongPinQianJing.html" TargetMode="External" Id="Rc0a2fdd23b1140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2026-09-22T07:27:03Z</dcterms:created>
  <dcterms:modified xsi:type="dcterms:W3CDTF">2026-09-22T08:27:03Z</dcterms:modified>
  <dc:subject>全球与中国病人卫生用品发展现状及前景趋势预测报告（2026-2032年）</dc:subject>
  <dc:title>全球与中国病人卫生用品发展现状及前景趋势预测报告（2026-2032年）</dc:title>
  <cp:keywords>全球与中国病人卫生用品发展现状及前景趋势预测报告（2026-2032年）</cp:keywords>
  <dc:description>全球与中国病人卫生用品发展现状及前景趋势预测报告（2026-2032年）</dc:description>
</cp:coreProperties>
</file>