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e62a8249493d" w:history="1">
              <w:r>
                <w:rPr>
                  <w:rStyle w:val="Hyperlink"/>
                </w:rPr>
                <w:t>2026-2032年中国临床康复服务发展现状及前景趋势分析报告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e62a8249493d" w:history="1">
              <w:r>
                <w:rPr>
                  <w:rStyle w:val="Hyperlink"/>
                </w:rPr>
                <w:t>2026-2032年中国临床康复服务发展现状及前景趋势分析报告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3e62a8249493d" w:history="1">
                <w:r>
                  <w:rPr>
                    <w:rStyle w:val="Hyperlink"/>
                  </w:rPr>
                  <w:t>https://www.20087.com/6/99/LinChuangKangFuFuWuShiChangXianZhuangHeQianJing.html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康复服务是以医学为基础，通过物理治疗、作业治疗、言语治疗及心理干预等手段，帮助患者恢复功能、提高生活质量的综合性医疗服务，覆盖神经康复（如卒中、脊髓损伤）、骨科术后、心肺疾病及老年失能等场景。当前服务模式以医院康复科、专业康复中心为主，逐步向社区与居家延伸。技术层面，机器人辅助训练、虚拟现实（VR）情景模拟及可穿戴生物反馈设备已进入临床应用，提升训练精准度与患者依从性。医保支付政策完善与人口老龄化加速共同推动需求增长。然而，专业人才短缺、区域资源分布不均及疗效评估标准化不足，仍是制约服务质量均等化的关键瓶颈。</w:t>
      </w:r>
      <w:r>
        <w:rPr>
          <w:rFonts w:hint="eastAsia"/>
        </w:rPr>
        <w:br/>
      </w:r>
      <w:r>
        <w:rPr>
          <w:rFonts w:hint="eastAsia"/>
        </w:rPr>
        <w:t>　　未来，临床康复服务将深度融合数字疗法、远程医疗与个性化健康管理。AI驱动的康复处方引擎将基于患者运动数据动态调整训练强度；家庭智能康复站结合5G与云平台，实现“医院-社区-家庭”三级联动。在支付端，价值医疗（Value-based Care）模式将推动按疗效付费，激励技术创新与成本优化。此外，脑机接口（BCI）与神经调控技术将拓展至意识障碍促醒与慢性疼痛管理等前沿领域。长远看，临床康复服务将从疾病后干预升级为全生命周期功能维护体系，成为健康中国战略与积极老龄化社会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3e62a8249493d" w:history="1">
        <w:r>
          <w:rPr>
            <w:rStyle w:val="Hyperlink"/>
          </w:rPr>
          <w:t>2026-2032年中国临床康复服务发展现状及前景趋势分析报告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临床康复服务行业的发展现状、市场规模、供需动态及进出口情况。报告详细解读了临床康复服务产业链上下游、重点区域市场、竞争格局及领先企业的表现，同时评估了临床康复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临床康复服务市场概述</w:t>
      </w:r>
      <w:r>
        <w:rPr>
          <w:rFonts w:hint="eastAsia"/>
        </w:rPr>
        <w:br/>
      </w:r>
      <w:r>
        <w:rPr>
          <w:rFonts w:hint="eastAsia"/>
        </w:rPr>
        <w:t>　　1.1 临床康复服务市场概述</w:t>
      </w:r>
      <w:r>
        <w:rPr>
          <w:rFonts w:hint="eastAsia"/>
        </w:rPr>
        <w:br/>
      </w:r>
      <w:r>
        <w:rPr>
          <w:rFonts w:hint="eastAsia"/>
        </w:rPr>
        <w:t>　　1.2 不同产品类型临床康复服务分析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中国市场不同产品类型临床康复服务规模对比（2021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物理疗法</w:t>
      </w:r>
      <w:r>
        <w:rPr>
          <w:rFonts w:hint="eastAsia"/>
        </w:rPr>
        <w:br/>
      </w:r>
      <w:r>
        <w:rPr>
          <w:rFonts w:hint="eastAsia"/>
        </w:rPr>
        <w:t>　　　　1.2.3 职业治疗</w:t>
      </w:r>
      <w:r>
        <w:rPr>
          <w:rFonts w:hint="eastAsia"/>
        </w:rPr>
        <w:br/>
      </w:r>
      <w:r>
        <w:rPr>
          <w:rFonts w:hint="eastAsia"/>
        </w:rPr>
        <w:t>　　　　1.2.4 言语和语言治疗</w:t>
      </w:r>
      <w:r>
        <w:rPr>
          <w:rFonts w:hint="eastAsia"/>
        </w:rPr>
        <w:br/>
      </w:r>
      <w:r>
        <w:rPr>
          <w:rFonts w:hint="eastAsia"/>
        </w:rPr>
        <w:t>　　　　1.2.5 认知行为疗法</w:t>
      </w:r>
      <w:r>
        <w:rPr>
          <w:rFonts w:hint="eastAsia"/>
        </w:rPr>
        <w:br/>
      </w:r>
      <w:r>
        <w:rPr>
          <w:rFonts w:hint="eastAsia"/>
        </w:rPr>
        <w:t>　　1.3 从不同应用，临床康复服务主要包括如下几个方面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中国市场不同应用临床康复服务规模对比（2021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残疾人</w:t>
      </w:r>
      <w:r>
        <w:rPr>
          <w:rFonts w:hint="eastAsia"/>
        </w:rPr>
        <w:br/>
      </w:r>
      <w:r>
        <w:rPr>
          <w:rFonts w:hint="eastAsia"/>
        </w:rPr>
        <w:t>　　　　1.3.3 老人</w:t>
      </w:r>
      <w:r>
        <w:rPr>
          <w:rFonts w:hint="eastAsia"/>
        </w:rPr>
        <w:br/>
      </w:r>
      <w:r>
        <w:rPr>
          <w:rFonts w:hint="eastAsia"/>
        </w:rPr>
        <w:t>　　　　1.3.4 慢性病患者</w:t>
      </w:r>
      <w:r>
        <w:rPr>
          <w:rFonts w:hint="eastAsia"/>
        </w:rPr>
        <w:br/>
      </w:r>
      <w:r>
        <w:rPr>
          <w:rFonts w:hint="eastAsia"/>
        </w:rPr>
        <w:t>　　1.4 中国临床康复服务市场规模现状及未来趋势（2021-2032）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中国市场主要企业临床康复服务规模及市场份额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中国市场主要厂商进入临床康复服务行业时间点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中国市场主要厂商临床康复服务产品类型及应用</w:t>
      </w:r>
      <w:r>
        <w:rPr>
          <w:rFonts w:hint="eastAsia"/>
        </w:rPr>
        <w:br/>
      </w:r>
      <w:r>
        <w:rPr>
          <w:rFonts w:hint="eastAsia"/>
        </w:rPr>
        <w:t>　　2.5 临床康复服务行业集中度、竞争程度分析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临床康复服务行业集中度分析：2025年中国市场Top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中国市场临床康复服务第一梯队、第二梯队和第三梯队厂商及市场份额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中国不同产品类型临床康复服务规模及预测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中国不同产品类型临床康复服务规模及市场份额（2021-2026）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中国不同产品类型临床康复服务规模预测（2027-2032）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中国不同应用临床康复服务规模及市场份额（2021-2026）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中国不同应用临床康复服务规模预测（2027-2032）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临床康复服务行业发展机遇及主要驱动因素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临床康复服务行业发展面临的风险</w:t>
      </w:r>
      <w:r>
        <w:rPr>
          <w:rFonts w:hint="eastAsia"/>
        </w:rPr>
        <w:br/>
      </w:r>
      <w:r>
        <w:rPr>
          <w:rFonts w:hint="eastAsia"/>
        </w:rPr>
        <w:t>　　6.3 临床康复服务行业政策分析</w:t>
      </w:r>
      <w:r>
        <w:rPr>
          <w:rFonts w:hint="eastAsia"/>
        </w:rPr>
        <w:br/>
      </w:r>
      <w:r>
        <w:rPr>
          <w:rFonts w:hint="eastAsia"/>
        </w:rPr>
        <w:t>　　6.4 临床康复服务中国企业SWOT分析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临床康复服务行业产业链简介</w:t>
      </w:r>
      <w:r>
        <w:rPr>
          <w:rFonts w:hint="eastAsia"/>
        </w:rPr>
        <w:br/>
      </w:r>
      <w:r>
        <w:rPr>
          <w:rFonts w:hint="eastAsia"/>
        </w:rPr>
        <w:t>　　　　7.1.1 临床康复服务行业供应链分析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临床康复服务行业主要下游客户</w:t>
      </w:r>
      <w:r>
        <w:rPr>
          <w:rFonts w:hint="eastAsia"/>
        </w:rPr>
        <w:br/>
      </w:r>
      <w:r>
        <w:rPr>
          <w:rFonts w:hint="eastAsia"/>
        </w:rPr>
        <w:t>　　7.2 临床康复服务行业采购模式</w:t>
      </w:r>
      <w:r>
        <w:rPr>
          <w:rFonts w:hint="eastAsia"/>
        </w:rPr>
        <w:br/>
      </w:r>
      <w:r>
        <w:rPr>
          <w:rFonts w:hint="eastAsia"/>
        </w:rPr>
        <w:t>　　7.3 临床康复服务行业开发/生产模式</w:t>
      </w:r>
      <w:r>
        <w:rPr>
          <w:rFonts w:hint="eastAsia"/>
        </w:rPr>
        <w:br/>
      </w:r>
      <w:r>
        <w:rPr>
          <w:rFonts w:hint="eastAsia"/>
        </w:rPr>
        <w:t>　　7.4 临床康复服务行业销售模式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中国市场不同产品类型临床康复服务规模（万元）及增长率对比（2021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物理疗法主要企业列表</w:t>
      </w:r>
      <w:r>
        <w:rPr>
          <w:rFonts w:hint="eastAsia"/>
        </w:rPr>
        <w:br/>
      </w:r>
      <w:r>
        <w:rPr>
          <w:rFonts w:hint="eastAsia"/>
        </w:rPr>
        <w:t>　　表 3： 职业治疗主要企业列表</w:t>
      </w:r>
      <w:r>
        <w:rPr>
          <w:rFonts w:hint="eastAsia"/>
        </w:rPr>
        <w:br/>
      </w:r>
      <w:r>
        <w:rPr>
          <w:rFonts w:hint="eastAsia"/>
        </w:rPr>
        <w:t>　　表 4： 言语和语言治疗主要企业列表</w:t>
      </w:r>
      <w:r>
        <w:rPr>
          <w:rFonts w:hint="eastAsia"/>
        </w:rPr>
        <w:br/>
      </w:r>
      <w:r>
        <w:rPr>
          <w:rFonts w:hint="eastAsia"/>
        </w:rPr>
        <w:t>　　表 5： 认知行为疗法主要企业列表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中国市场不同应用临床康复服务规模（万元）及增长率对比（2021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中国市场主要企业临床康复服务规模（万元）&amp;（2021-2026）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中国市场主要企业临床康复服务规模份额对比（2021-2026）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中国市场主要企业进入临床康复服务市场日期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中国市场主要厂商临床康复服务产品类型及应用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2025年中国市场临床康复服务主要厂商市场地位（第一梯队、第二梯队和第三梯队）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中国市场临床康复服务市场投资、并购等现状分析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重点企业（10）公司信息、总部、临床康复服务市场地位以及主要的竞争对手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临床康复服务产品及服务介绍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重点企业（10）在中国市场临床康复服务收入（万元）及毛利率（2021-2026）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中国不同产品类型临床康复服务规模列表（万元）&amp;（2021-2026）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中国不同产品类型临床康复服务规模市场份额列表（2021-2026）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中国不同产品类型临床康复服务规模（万元）预测（2027-2032）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中国不同产品类型临床康复服务规模市场份额预测（2027-2032）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中国不同应用临床康复服务规模列表（万元）&amp;（2021-2026）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中国不同应用临床康复服务规模市场份额列表（2021-2026）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中国不同应用临床康复服务规模（万元）预测（2027-2032）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中国不同应用临床康复服务规模市场份额预测（2027-2032）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临床康复服务行业发展机遇及主要驱动因素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临床康复服务行业发展面临的风险</w:t>
      </w:r>
      <w:r>
        <w:rPr>
          <w:rFonts w:hint="eastAsia"/>
        </w:rPr>
        <w:br/>
      </w:r>
      <w:r>
        <w:rPr>
          <w:rFonts w:hint="eastAsia"/>
        </w:rPr>
        <w:t>　　表 64： 临床康复服务行业政策分析</w:t>
      </w:r>
      <w:r>
        <w:rPr>
          <w:rFonts w:hint="eastAsia"/>
        </w:rPr>
        <w:br/>
      </w:r>
      <w:r>
        <w:rPr>
          <w:rFonts w:hint="eastAsia"/>
        </w:rPr>
        <w:t>　　表 65： 临床康复服务行业供应链分析</w:t>
      </w:r>
      <w:r>
        <w:rPr>
          <w:rFonts w:hint="eastAsia"/>
        </w:rPr>
        <w:br/>
      </w:r>
      <w:r>
        <w:rPr>
          <w:rFonts w:hint="eastAsia"/>
        </w:rPr>
        <w:t>　　表 66： 临床康复服务上游原材料和主要供应商情况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67： 临床康复服务行业主要下游客户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临床康复服务产品图片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中国不同产品类型临床康复服务市场份额2025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物理疗法产品图片</w:t>
      </w:r>
      <w:r>
        <w:rPr>
          <w:rFonts w:hint="eastAsia"/>
        </w:rPr>
        <w:br/>
      </w:r>
      <w:r>
        <w:rPr>
          <w:rFonts w:hint="eastAsia"/>
        </w:rPr>
        <w:t>　　图 4： 中国物理疗法规模（万元）及增长率（2021-2032）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职业治疗产品图片</w:t>
      </w:r>
      <w:r>
        <w:rPr>
          <w:rFonts w:hint="eastAsia"/>
        </w:rPr>
        <w:br/>
      </w:r>
      <w:r>
        <w:rPr>
          <w:rFonts w:hint="eastAsia"/>
        </w:rPr>
        <w:t>　　图 6： 中国职业治疗规模（万元）及增长率（2021-2032）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言语和语言治疗产品图片</w:t>
      </w:r>
      <w:r>
        <w:rPr>
          <w:rFonts w:hint="eastAsia"/>
        </w:rPr>
        <w:br/>
      </w:r>
      <w:r>
        <w:rPr>
          <w:rFonts w:hint="eastAsia"/>
        </w:rPr>
        <w:t>　　图 8： 中国言语和语言治疗规模（万元）及增长率（2021-2032）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认知行为疗法产品图片</w:t>
      </w:r>
      <w:r>
        <w:rPr>
          <w:rFonts w:hint="eastAsia"/>
        </w:rPr>
        <w:br/>
      </w:r>
      <w:r>
        <w:rPr>
          <w:rFonts w:hint="eastAsia"/>
        </w:rPr>
        <w:t>　　图 10： 中国认知行为疗法规模（万元）及增长率（2021-2032）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中国不同应用临床康复服务市场份额2025 VS 2032</w:t>
      </w:r>
      <w:r>
        <w:rPr>
          <w:rFonts w:hint="eastAsia"/>
        </w:rPr>
        <w:br/>
      </w:r>
      <w:r>
        <w:rPr>
          <w:rFonts w:hint="eastAsia"/>
        </w:rPr>
        <w:t>　　图 12： 残疾人</w:t>
      </w:r>
      <w:r>
        <w:rPr>
          <w:rFonts w:hint="eastAsia"/>
        </w:rPr>
        <w:br/>
      </w:r>
      <w:r>
        <w:rPr>
          <w:rFonts w:hint="eastAsia"/>
        </w:rPr>
        <w:t>　　图 13： 老人</w:t>
      </w:r>
      <w:r>
        <w:rPr>
          <w:rFonts w:hint="eastAsia"/>
        </w:rPr>
        <w:br/>
      </w:r>
      <w:r>
        <w:rPr>
          <w:rFonts w:hint="eastAsia"/>
        </w:rPr>
        <w:t>　　图 14： 慢性病患者</w:t>
      </w:r>
      <w:r>
        <w:rPr>
          <w:rFonts w:hint="eastAsia"/>
        </w:rPr>
        <w:br/>
      </w:r>
      <w:r>
        <w:rPr>
          <w:rFonts w:hint="eastAsia"/>
        </w:rPr>
        <w:t>　　图 15： 中国临床康复服务市场规模增速预测：（2021-2032）&amp;（万元）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中国市场临床康复服务市场规模，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2025年中国市场前五大厂商临床康复服务市场份额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2025年中国市场临床康复服务第一梯队、第二梯队和第三梯队厂商及市场份额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中国不同产品类型临床康复服务市场份额2021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临床康复服务中国企业SWOT分析</w:t>
      </w:r>
      <w:r>
        <w:rPr>
          <w:rFonts w:hint="eastAsia"/>
        </w:rPr>
        <w:br/>
      </w:r>
      <w:r>
        <w:rPr>
          <w:rFonts w:hint="eastAsia"/>
        </w:rPr>
        <w:t>　　图 21： 临床康复服务产业链</w:t>
      </w:r>
      <w:r>
        <w:rPr>
          <w:rFonts w:hint="eastAsia"/>
        </w:rPr>
        <w:br/>
      </w:r>
      <w:r>
        <w:rPr>
          <w:rFonts w:hint="eastAsia"/>
        </w:rPr>
        <w:t>　　图 22： 临床康复服务行业采购模式</w:t>
      </w:r>
      <w:r>
        <w:rPr>
          <w:rFonts w:hint="eastAsia"/>
        </w:rPr>
        <w:br/>
      </w:r>
      <w:r>
        <w:rPr>
          <w:rFonts w:hint="eastAsia"/>
        </w:rPr>
        <w:t>　　图 23： 临床康复服务行业开发/生产模式分析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临床康复服务行业销售模式分析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e62a8249493d" w:history="1">
        <w:r>
          <w:rPr>
            <w:rStyle w:val="Hyperlink"/>
          </w:rPr>
          <w:t>2026-2032年中国临床康复服务发展现状及前景趋势分析报告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3e62a8249493d" w:history="1">
        <w:r>
          <w:rPr>
            <w:rStyle w:val="Hyperlink"/>
          </w:rPr>
          <w:t>https://www.20087.com/6/99/LinChuangKangFuFuWuShiChangXianZhuangHeQianJing.html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热点：康复医学的服务机构包括、临床康复服务包括、康复中心包括哪些项目、临床康复护理服务、康复医学的三种服务形式、临床康复科、康复服务的三种方式、临床康复领域包括、中国医学康复中心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4f6190eb4a80" w:history="1">
      <w:r>
        <w:rPr>
          <w:rStyle w:val="Hyperlink"/>
        </w:rPr>
        <w:t>2026-2032年中国临床康复服务发展现状及前景趋势分析报告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inChuangKangFuFuWuShiChangXianZhuangHeQianJing.html" TargetMode="External" Id="R2c23e62a824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inChuangKangFuFuWuShiChangXianZhuangHeQianJing.html" TargetMode="External" Id="R1f054f6190eb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2025-12-09T02:31:31Z</dcterms:created>
  <dcterms:modified xsi:type="dcterms:W3CDTF">2025-12-09T03:31:31Z</dcterms:modified>
  <dc:subject>2026-2032年中国临床康复服务发展现状及前景趋势分析报告</dc:subject>
  <dc:title>2026-2032年中国临床康复服务发展现状及前景趋势分析报告</dc:title>
  <cp:keywords>2026-2032年中国临床康复服务发展现状及前景趋势分析报告</cp:keywords>
  <dc:description>2026-2032年中国临床康复服务发展现状及前景趋势分析报告</dc:description>
</cp:coreProperties>
</file>