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cbe2f97a74cf3" w:history="1">
              <w:r>
                <w:rPr>
                  <w:rStyle w:val="Hyperlink"/>
                </w:rPr>
                <w:t>中国化学药品制剂行业现状研究及发展趋势分析报告（2024-2030年）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cbe2f97a74cf3" w:history="1">
              <w:r>
                <w:rPr>
                  <w:rStyle w:val="Hyperlink"/>
                </w:rPr>
                <w:t>中国化学药品制剂行业现状研究及发展趋势分析报告（2024-2030年）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cbe2f97a74cf3" w:history="1">
                <w:r>
                  <w:rPr>
                    <w:rStyle w:val="Hyperlink"/>
                  </w:rPr>
                  <w:t>https://www.20087.com/7/29/HuaXueYaoPinZhiJiShiChangQianJing.html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是制药领域的重要组成部分，涉及从原料药到成品药物的转化。近年来，随着新药研发的加速和生物类似药的兴起，化学药品制剂行业面临了前所未有的机遇与挑战。技术上，连续制造和纳米技术的应用提高了药物的纯度和生物利用度。同时，行业加强了质量管理体系，确保药品安全性和有效性。</w:t>
      </w:r>
      <w:r>
        <w:rPr>
          <w:rFonts w:hint="eastAsia"/>
        </w:rPr>
        <w:br/>
      </w:r>
      <w:r>
        <w:rPr>
          <w:rFonts w:hint="eastAsia"/>
        </w:rPr>
        <w:t>　　未来，化学药品制剂行业将更加注重个性化和精准医疗。随着基因组学和分子生物学的进步，靶向治疗和定制化药物将变得更加普遍。同时，3D打印技术的引入将允许在医院或药店现场生产特定剂量的药品，减少浪费并提高患者服药的便利性。此外，行业将继续强化供应链的透明度和安全性，以应对全球药品分销的复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ccbe2f97a74cf3" w:history="1">
        <w:r>
          <w:rPr>
            <w:rStyle w:val="Hyperlink"/>
          </w:rPr>
          <w:t>中国化学药品制剂行业现状研究及发展趋势分析报告（2024-2030年）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化学药品制剂行业现状，涵盖化学药品制剂市场规模、产销格局、价格走势、技术特点及产业链结构，分析化学药品制剂重点企业竞争策略与市场表现。通过研究化学药品制剂消费群体特征、区域分布情况，评估行业政策影响，预测化学药品制剂市场发展前景与投资价值。报告为化学药品制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中国化学药品制剂行业供给情况分析及趋势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2019-2024年中国化学药品制剂行业市场供给分析</w:t>
      </w:r>
      <w:r>
        <w:rPr>
          <w:rFonts w:hint="eastAsia"/>
        </w:rPr>
        <w:br/>
      </w:r>
      <w:r>
        <w:rPr>
          <w:rFonts w:hint="eastAsia"/>
        </w:rPr>
        <w:t>　　　　一、化学药品制剂整体供给情况分析</w:t>
      </w:r>
      <w:r>
        <w:rPr>
          <w:rFonts w:hint="eastAsia"/>
        </w:rPr>
        <w:br/>
      </w:r>
      <w:r>
        <w:rPr>
          <w:rFonts w:hint="eastAsia"/>
        </w:rPr>
        <w:t>　　　　二、化学药品制剂重点区域供给分析</w:t>
      </w:r>
      <w:r>
        <w:rPr>
          <w:rFonts w:hint="eastAsia"/>
        </w:rPr>
        <w:br/>
      </w:r>
      <w:r>
        <w:rPr>
          <w:rFonts w:hint="eastAsia"/>
        </w:rPr>
        <w:t>　　第二节 化学药品制剂行业供给关系因素分析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2024-2030年中国化学药品制剂行业市场供给趋势</w:t>
      </w:r>
      <w:r>
        <w:rPr>
          <w:rFonts w:hint="eastAsia"/>
        </w:rPr>
        <w:br/>
      </w:r>
      <w:r>
        <w:rPr>
          <w:rFonts w:hint="eastAsia"/>
        </w:rPr>
        <w:t>　　　　一、化学药品制剂整体供给情况趋势分析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二、化学药品制剂重点区域供给趋势分析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三、影响未来化学药品制剂供给的因素分析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欧债危机下化学药品制剂行业宏观经济环境分析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2024年中国化学药品制剂行业发展态势分析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2024年中国化学药品制剂行业市场供需分析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2024年中国化学药品制剂行业价格分析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2019-2024年中国化学药品制剂行业整体运行状况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2019-2024年化学药品制剂行业产销分析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2019-2024年化学药品制剂行业营运能力分析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2019-2024年化学药品制剂行业进出口特点分析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2019-2024年化学药品制剂行业进出口量分析</w:t>
      </w:r>
      <w:r>
        <w:rPr>
          <w:rFonts w:hint="eastAsia"/>
        </w:rPr>
        <w:br/>
      </w:r>
      <w:r>
        <w:rPr>
          <w:rFonts w:hint="eastAsia"/>
        </w:rPr>
        <w:t>　　　　一、化学药品制剂进口分析</w:t>
      </w:r>
      <w:r>
        <w:rPr>
          <w:rFonts w:hint="eastAsia"/>
        </w:rPr>
        <w:br/>
      </w:r>
      <w:r>
        <w:rPr>
          <w:rFonts w:hint="eastAsia"/>
        </w:rPr>
        <w:t>　　　　二、化学药品制剂出口分析</w:t>
      </w:r>
      <w:r>
        <w:rPr>
          <w:rFonts w:hint="eastAsia"/>
        </w:rPr>
        <w:br/>
      </w:r>
      <w:r>
        <w:rPr>
          <w:rFonts w:hint="eastAsia"/>
        </w:rPr>
        <w:t>　　第三节 2024-2030年化学药品制剂行业进出口市场预测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一、化学药品制剂进口预测</w:t>
      </w:r>
      <w:r>
        <w:rPr>
          <w:rFonts w:hint="eastAsia"/>
        </w:rPr>
        <w:br/>
      </w:r>
      <w:r>
        <w:rPr>
          <w:rFonts w:hint="eastAsia"/>
        </w:rPr>
        <w:t>　　　　二、化学药品制剂出口预测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2024-2030年化学药品制剂行业投资价值（绩效）及行业发展预测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2024-2030年化学药品制剂行业成长性分析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2024-2030年化学药品制剂行业经营能力分析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2024-2030年中国化学药品制剂行业产值预测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2024-2030年中国化学药品制剂行业销售收入预测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2024-2030年中国化学药品制剂行业总资产预测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2019-2024年中国化学药品制剂产业重点区域运行分析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2019-2024年重点地区（七）化学药品制剂产业运行情况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2019-2024年中国化学药品制剂行业集中度分析</w:t>
      </w:r>
      <w:r>
        <w:rPr>
          <w:rFonts w:hint="eastAsia"/>
        </w:rPr>
        <w:br/>
      </w:r>
      <w:r>
        <w:rPr>
          <w:rFonts w:hint="eastAsia"/>
        </w:rPr>
        <w:t>　　第二节 化学药品制剂国内外SWOT分析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2024-2030年中国化学药品制剂行业竞争格局预测分析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中国化学药品制剂行业投资策略分析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2019-2024年中国化学药品制剂行业投资收益分析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2019-2024年中国化学药品制剂行业产品投资方向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2024-2030年中国化学药品制剂行业投资收益预测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二、2024-2030年中国化学药品制剂行业工业总产值预测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三、2024-2030年中国化学药品制剂行业销售收入预测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四、2024-2030年中国化学药品制剂行业利润总额预测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五、2024-2030年中国化学药品制剂行业总资产预测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中国化学药品制剂行业投资风险分析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化学药品制剂图片</w:t>
      </w:r>
      <w:r>
        <w:rPr>
          <w:rFonts w:hint="eastAsia"/>
        </w:rPr>
        <w:br/>
      </w:r>
      <w:r>
        <w:rPr>
          <w:rFonts w:hint="eastAsia"/>
        </w:rPr>
        <w:t>　　图表 化学药品制剂种类 分类</w:t>
      </w:r>
      <w:r>
        <w:rPr>
          <w:rFonts w:hint="eastAsia"/>
        </w:rPr>
        <w:br/>
      </w:r>
      <w:r>
        <w:rPr>
          <w:rFonts w:hint="eastAsia"/>
        </w:rPr>
        <w:t>　　图表 化学药品制剂用途 应用</w:t>
      </w:r>
      <w:r>
        <w:rPr>
          <w:rFonts w:hint="eastAsia"/>
        </w:rPr>
        <w:br/>
      </w:r>
      <w:r>
        <w:rPr>
          <w:rFonts w:hint="eastAsia"/>
        </w:rPr>
        <w:t>　　图表 化学药品制剂主要特点</w:t>
      </w:r>
      <w:r>
        <w:rPr>
          <w:rFonts w:hint="eastAsia"/>
        </w:rPr>
        <w:br/>
      </w:r>
      <w:r>
        <w:rPr>
          <w:rFonts w:hint="eastAsia"/>
        </w:rPr>
        <w:t>　　图表 化学药品制剂产业链分析</w:t>
      </w:r>
      <w:r>
        <w:rPr>
          <w:rFonts w:hint="eastAsia"/>
        </w:rPr>
        <w:br/>
      </w:r>
      <w:r>
        <w:rPr>
          <w:rFonts w:hint="eastAsia"/>
        </w:rPr>
        <w:t>　　图表 化学药品制剂政策分析</w:t>
      </w:r>
      <w:r>
        <w:rPr>
          <w:rFonts w:hint="eastAsia"/>
        </w:rPr>
        <w:br/>
      </w:r>
      <w:r>
        <w:rPr>
          <w:rFonts w:hint="eastAsia"/>
        </w:rPr>
        <w:t>　　图表 化学药品制剂技术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2019-2023年化学药品制剂行业市场容量分析</w:t>
      </w:r>
      <w:r>
        <w:rPr>
          <w:rFonts w:hint="eastAsia"/>
        </w:rPr>
        <w:br/>
      </w:r>
      <w:r>
        <w:rPr>
          <w:rFonts w:hint="eastAsia"/>
        </w:rPr>
        <w:t>　　图表 化学药品制剂生产现状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2019-2023年中国化学药品制剂行业产量及增长趋势</w:t>
      </w:r>
      <w:r>
        <w:rPr>
          <w:rFonts w:hint="eastAsia"/>
        </w:rPr>
        <w:br/>
      </w:r>
      <w:r>
        <w:rPr>
          <w:rFonts w:hint="eastAsia"/>
        </w:rPr>
        <w:t>　　图表 化学药品制剂行业动态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2023年中国化学药品制剂行业需求领域分布格局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2019-2023年中国化学药品制剂价格走势</w:t>
      </w:r>
      <w:r>
        <w:rPr>
          <w:rFonts w:hint="eastAsia"/>
        </w:rPr>
        <w:br/>
      </w:r>
      <w:r>
        <w:rPr>
          <w:rFonts w:hint="eastAsia"/>
        </w:rPr>
        <w:t>　　图表 2023年化学药品制剂成本和利润分析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化学药品制剂品牌</w:t>
      </w:r>
      <w:r>
        <w:rPr>
          <w:rFonts w:hint="eastAsia"/>
        </w:rPr>
        <w:br/>
      </w:r>
      <w:r>
        <w:rPr>
          <w:rFonts w:hint="eastAsia"/>
        </w:rPr>
        <w:t>　　图表 化学药品制剂企业（一）概况</w:t>
      </w:r>
      <w:r>
        <w:rPr>
          <w:rFonts w:hint="eastAsia"/>
        </w:rPr>
        <w:br/>
      </w:r>
      <w:r>
        <w:rPr>
          <w:rFonts w:hint="eastAsia"/>
        </w:rPr>
        <w:t>　　图表 企业化学药品制剂型号 规格</w:t>
      </w:r>
      <w:r>
        <w:rPr>
          <w:rFonts w:hint="eastAsia"/>
        </w:rPr>
        <w:br/>
      </w:r>
      <w:r>
        <w:rPr>
          <w:rFonts w:hint="eastAsia"/>
        </w:rPr>
        <w:t>　　图表 化学药品制剂企业（一）经营分析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化学药品制剂上游现状</w:t>
      </w:r>
      <w:r>
        <w:rPr>
          <w:rFonts w:hint="eastAsia"/>
        </w:rPr>
        <w:br/>
      </w:r>
      <w:r>
        <w:rPr>
          <w:rFonts w:hint="eastAsia"/>
        </w:rPr>
        <w:t>　　图表 化学药品制剂下游调研</w:t>
      </w:r>
      <w:r>
        <w:rPr>
          <w:rFonts w:hint="eastAsia"/>
        </w:rPr>
        <w:br/>
      </w:r>
      <w:r>
        <w:rPr>
          <w:rFonts w:hint="eastAsia"/>
        </w:rPr>
        <w:t>　　图表 化学药品制剂企业（二）概况</w:t>
      </w:r>
      <w:r>
        <w:rPr>
          <w:rFonts w:hint="eastAsia"/>
        </w:rPr>
        <w:br/>
      </w:r>
      <w:r>
        <w:rPr>
          <w:rFonts w:hint="eastAsia"/>
        </w:rPr>
        <w:t>　　图表 企业化学药品制剂型号 规格</w:t>
      </w:r>
      <w:r>
        <w:rPr>
          <w:rFonts w:hint="eastAsia"/>
        </w:rPr>
        <w:br/>
      </w:r>
      <w:r>
        <w:rPr>
          <w:rFonts w:hint="eastAsia"/>
        </w:rPr>
        <w:t>　　图表 化学药品制剂企业（二）经营分析</w:t>
      </w:r>
      <w:r>
        <w:rPr>
          <w:rFonts w:hint="eastAsia"/>
        </w:rPr>
        <w:br/>
      </w:r>
      <w:r>
        <w:rPr>
          <w:rFonts w:hint="eastAsia"/>
        </w:rPr>
        <w:t>　　图表 化学药品制剂企业（二）盈利能力情况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化学药品制剂企业（三）概况</w:t>
      </w:r>
      <w:r>
        <w:rPr>
          <w:rFonts w:hint="eastAsia"/>
        </w:rPr>
        <w:br/>
      </w:r>
      <w:r>
        <w:rPr>
          <w:rFonts w:hint="eastAsia"/>
        </w:rPr>
        <w:t>　　图表 企业化学药品制剂型号 规格</w:t>
      </w:r>
      <w:r>
        <w:rPr>
          <w:rFonts w:hint="eastAsia"/>
        </w:rPr>
        <w:br/>
      </w:r>
      <w:r>
        <w:rPr>
          <w:rFonts w:hint="eastAsia"/>
        </w:rPr>
        <w:t>　　图表 化学药品制剂企业（三）经营分析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化学药品制剂优势</w:t>
      </w:r>
      <w:r>
        <w:rPr>
          <w:rFonts w:hint="eastAsia"/>
        </w:rPr>
        <w:br/>
      </w:r>
      <w:r>
        <w:rPr>
          <w:rFonts w:hint="eastAsia"/>
        </w:rPr>
        <w:t>　　图表 化学药品制剂劣势</w:t>
      </w:r>
      <w:r>
        <w:rPr>
          <w:rFonts w:hint="eastAsia"/>
        </w:rPr>
        <w:br/>
      </w:r>
      <w:r>
        <w:rPr>
          <w:rFonts w:hint="eastAsia"/>
        </w:rPr>
        <w:t>　　图表 化学药品制剂机会</w:t>
      </w:r>
      <w:r>
        <w:rPr>
          <w:rFonts w:hint="eastAsia"/>
        </w:rPr>
        <w:br/>
      </w:r>
      <w:r>
        <w:rPr>
          <w:rFonts w:hint="eastAsia"/>
        </w:rPr>
        <w:t>　　图表 化学药品制剂威胁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2024-2030年中国化学药品制剂行业发展趋势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cbe2f97a74cf3" w:history="1">
        <w:r>
          <w:rPr>
            <w:rStyle w:val="Hyperlink"/>
          </w:rPr>
          <w:t>中国化学药品制剂行业现状研究及发展趋势分析报告（2024-2030年）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cbe2f97a74cf3" w:history="1">
        <w:r>
          <w:rPr>
            <w:rStyle w:val="Hyperlink"/>
          </w:rPr>
          <w:t>https://www.20087.com/7/29/HuaXueYaoPinZhiJiShiChangQianJing.html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06cff70540a5" w:history="1">
      <w:r>
        <w:rPr>
          <w:rStyle w:val="Hyperlink"/>
        </w:rPr>
        <w:t>中国化学药品制剂行业现状研究及发展趋势分析报告（2024-2030年）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aXueYaoPinZhiJiShiChangQianJing.html" TargetMode="External" Id="R81ccbe2f97a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aXueYaoPinZhiJiShiChangQianJing.html" TargetMode="External" Id="R076b06cff70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2024-04-17T05:32:00Z</dcterms:created>
  <dcterms:modified xsi:type="dcterms:W3CDTF">2024-04-17T06:32:00Z</dcterms:modified>
  <dc:subject>中国化学药品制剂行业现状研究及发展趋势分析报告（2024-2030年）</dc:subject>
  <dc:title>中国化学药品制剂行业现状研究及发展趋势分析报告（2024-2030年）</dc:title>
  <cp:keywords>中国化学药品制剂行业现状研究及发展趋势分析报告（2024-2030年）</cp:keywords>
  <dc:description>中国化学药品制剂行业现状研究及发展趋势分析报告（2024-2030年）</dc:description>
</cp:coreProperties>
</file>