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d94ce1b074183" w:history="1">
              <w:r>
                <w:rPr>
                  <w:rStyle w:val="Hyperlink"/>
                </w:rPr>
                <w:t>2024-2030年中国生物模型市场调查研究与前景趋势预测报告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d94ce1b074183" w:history="1">
              <w:r>
                <w:rPr>
                  <w:rStyle w:val="Hyperlink"/>
                </w:rPr>
                <w:t>2024-2030年中国生物模型市场调查研究与前景趋势预测报告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d94ce1b074183" w:history="1">
                <w:r>
                  <w:rPr>
                    <w:rStyle w:val="Hyperlink"/>
                  </w:rPr>
                  <w:t>https://www.20087.com/7/89/ShengWuMoXingFaZhanQianJingFenXi.html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模型作为生物医学研究、教学及药物开发的重要工具，涵盖了从简单细胞模型到复杂动物模型的广泛类型。目前，基于细胞培养的二维和三维模型、转基因动物模型以及基于器官芯片的微生理系统等技术快速发展，极大地推进了对疾病机制的理解和新药筛选效率。数字化生物模型，如计算机模拟和机器学习预测模型，也开始在预测生物反应和优化治疗策略中发挥作用。</w:t>
      </w:r>
      <w:r>
        <w:rPr>
          <w:rFonts w:hint="eastAsia"/>
        </w:rPr>
        <w:br/>
      </w:r>
      <w:r>
        <w:rPr>
          <w:rFonts w:hint="eastAsia"/>
        </w:rPr>
        <w:t>　　未来生物模型的发展将侧重于精准化、个性化及跨学科融合。随着基因编辑技术如CRISPR-Cas9的成熟，构建更加精准反映特定疾病特征的生物模型将成为可能。个性化医疗的推进将推动建立基于患者个体基因型的疾病模型，用于指导治疗决策。同时，结合人工智能和大数据分析，生物模型将实现更加高效精准的药物筛选和疾病模拟，促进精准医疗和个性化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d94ce1b074183" w:history="1">
        <w:r>
          <w:rPr>
            <w:rStyle w:val="Hyperlink"/>
          </w:rPr>
          <w:t>2024-2030年中国生物模型市场调查研究与前景趋势预测报告</w:t>
        </w:r>
      </w:hyperlink>
      <w:r>
        <w:rPr>
          <w:rFonts w:hint="eastAsia"/>
        </w:rPr>
        <w:t>》专业、系统地分析了生物模型行业现状，包括市场需求、市场规模及价格动态，全面梳理了生物模型产业链结构，并对生物模型细分市场进行了探究。生物模型报告基于详实数据，科学预测了生物模型市场发展前景和发展趋势，同时剖析了生物模型品牌竞争、市场集中度以及重点企业的市场地位。在识别风险与机遇的基础上，生物模型报告提出了针对性的发展策略和建议。生物模型报告为生物模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生物模型行业概述</w:t>
      </w:r>
      <w:r>
        <w:rPr>
          <w:rFonts w:hint="eastAsia"/>
        </w:rPr>
        <w:br/>
      </w:r>
      <w:r>
        <w:rPr>
          <w:rFonts w:hint="eastAsia"/>
        </w:rPr>
        <w:t>　　第一节 生物模型定义与分类</w:t>
      </w:r>
      <w:r>
        <w:rPr>
          <w:rFonts w:hint="eastAsia"/>
        </w:rPr>
        <w:br/>
      </w:r>
      <w:r>
        <w:rPr>
          <w:rFonts w:hint="eastAsia"/>
        </w:rPr>
        <w:t>　　第二节 生物模型应用领域</w:t>
      </w:r>
      <w:r>
        <w:rPr>
          <w:rFonts w:hint="eastAsia"/>
        </w:rPr>
        <w:br/>
      </w:r>
      <w:r>
        <w:rPr>
          <w:rFonts w:hint="eastAsia"/>
        </w:rPr>
        <w:t>　　第三节 生物模型行业经济指标分析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主要国家与地区生物模型市场分析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中国生物模型行业市场分析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一、国内生物模型产能及利用情况</w:t>
      </w:r>
      <w:r>
        <w:rPr>
          <w:rFonts w:hint="eastAsia"/>
        </w:rPr>
        <w:br/>
      </w:r>
      <w:r>
        <w:rPr>
          <w:rFonts w:hint="eastAsia"/>
        </w:rPr>
        <w:t>　　　　二、生物模型产能扩张与投资动态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三、2024-2030年生物模型产量预测</w:t>
      </w:r>
      <w:r>
        <w:rPr>
          <w:rFonts w:hint="eastAsia"/>
        </w:rPr>
        <w:br/>
      </w:r>
      <w:r>
        <w:rPr>
          <w:rFonts w:hint="eastAsia"/>
        </w:rPr>
        <w:t>　　第三节 2024-2030年生物模型市场需求与销售分析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一、2023-2024年生物模型行业需求现状</w:t>
      </w:r>
      <w:r>
        <w:rPr>
          <w:rFonts w:hint="eastAsia"/>
        </w:rPr>
        <w:br/>
      </w:r>
      <w:r>
        <w:rPr>
          <w:rFonts w:hint="eastAsia"/>
        </w:rPr>
        <w:t>　　　　二、生物模型客户群体与需求特点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生物模型细分市场分析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2023-2024年中国生物模型技术发展研究</w:t>
      </w:r>
      <w:r>
        <w:rPr>
          <w:rFonts w:hint="eastAsia"/>
        </w:rPr>
        <w:br/>
      </w:r>
      <w:r>
        <w:rPr>
          <w:rFonts w:hint="eastAsia"/>
        </w:rPr>
        <w:t>　　第一节 当前生物模型技术发展现状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国内外生物模型技术差异与原因</w:t>
      </w:r>
      <w:r>
        <w:rPr>
          <w:rFonts w:hint="eastAsia"/>
        </w:rPr>
        <w:br/>
      </w:r>
      <w:r>
        <w:rPr>
          <w:rFonts w:hint="eastAsia"/>
        </w:rPr>
        <w:t>　　第三节 生物模型技术创新与发展趋势预测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技术进步对生物模型行业的影响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生物模型定价策略与方法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2019-2023年中国生物模型行业规模情况</w:t>
      </w:r>
      <w:r>
        <w:rPr>
          <w:rFonts w:hint="eastAsia"/>
        </w:rPr>
        <w:br/>
      </w:r>
      <w:r>
        <w:rPr>
          <w:rFonts w:hint="eastAsia"/>
        </w:rPr>
        <w:t>　　　　一、生物模型行业企业数量规模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一、生物模型行业盈利能力</w:t>
      </w:r>
      <w:r>
        <w:rPr>
          <w:rFonts w:hint="eastAsia"/>
        </w:rPr>
        <w:br/>
      </w:r>
      <w:r>
        <w:rPr>
          <w:rFonts w:hint="eastAsia"/>
        </w:rPr>
        <w:t>　　　　二、生物模型行业偿债能力</w:t>
      </w:r>
      <w:r>
        <w:rPr>
          <w:rFonts w:hint="eastAsia"/>
        </w:rPr>
        <w:br/>
      </w:r>
      <w:r>
        <w:rPr>
          <w:rFonts w:hint="eastAsia"/>
        </w:rPr>
        <w:t>　　　　三、生物模型行业营运能力</w:t>
      </w:r>
      <w:r>
        <w:rPr>
          <w:rFonts w:hint="eastAsia"/>
        </w:rPr>
        <w:br/>
      </w:r>
      <w:r>
        <w:rPr>
          <w:rFonts w:hint="eastAsia"/>
        </w:rPr>
        <w:t>　　　　四、生物模型行业发展能力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中国生物模型行业竞争格局分析</w:t>
      </w:r>
      <w:r>
        <w:rPr>
          <w:rFonts w:hint="eastAsia"/>
        </w:rPr>
        <w:br/>
      </w:r>
      <w:r>
        <w:rPr>
          <w:rFonts w:hint="eastAsia"/>
        </w:rPr>
        <w:t>　　第一节 生物模型行业竞争格局总览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中国生物模型行业风险与对策</w:t>
      </w:r>
      <w:r>
        <w:rPr>
          <w:rFonts w:hint="eastAsia"/>
        </w:rPr>
        <w:br/>
      </w:r>
      <w:r>
        <w:rPr>
          <w:rFonts w:hint="eastAsia"/>
        </w:rPr>
        <w:t>　　第一节 生物模型行业SWOT分析</w:t>
      </w:r>
      <w:r>
        <w:rPr>
          <w:rFonts w:hint="eastAsia"/>
        </w:rPr>
        <w:br/>
      </w:r>
      <w:r>
        <w:rPr>
          <w:rFonts w:hint="eastAsia"/>
        </w:rPr>
        <w:t>　　　　一、生物模型行业优势</w:t>
      </w:r>
      <w:r>
        <w:rPr>
          <w:rFonts w:hint="eastAsia"/>
        </w:rPr>
        <w:br/>
      </w:r>
      <w:r>
        <w:rPr>
          <w:rFonts w:hint="eastAsia"/>
        </w:rPr>
        <w:t>　　　　二、生物模型行业劣势</w:t>
      </w:r>
      <w:r>
        <w:rPr>
          <w:rFonts w:hint="eastAsia"/>
        </w:rPr>
        <w:br/>
      </w:r>
      <w:r>
        <w:rPr>
          <w:rFonts w:hint="eastAsia"/>
        </w:rPr>
        <w:t>　　　　三、生物模型市场机会</w:t>
      </w:r>
      <w:r>
        <w:rPr>
          <w:rFonts w:hint="eastAsia"/>
        </w:rPr>
        <w:br/>
      </w:r>
      <w:r>
        <w:rPr>
          <w:rFonts w:hint="eastAsia"/>
        </w:rPr>
        <w:t>　　　　四、生物模型市场威胁</w:t>
      </w:r>
      <w:r>
        <w:rPr>
          <w:rFonts w:hint="eastAsia"/>
        </w:rPr>
        <w:br/>
      </w:r>
      <w:r>
        <w:rPr>
          <w:rFonts w:hint="eastAsia"/>
        </w:rPr>
        <w:t>　　第二节 生物模型行业风险及对策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中.智.林.－生物模型行业发展建议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生物模型行业历程</w:t>
      </w:r>
      <w:r>
        <w:rPr>
          <w:rFonts w:hint="eastAsia"/>
        </w:rPr>
        <w:br/>
      </w:r>
      <w:r>
        <w:rPr>
          <w:rFonts w:hint="eastAsia"/>
        </w:rPr>
        <w:t>　　图表 生物模型行业生命周期</w:t>
      </w:r>
      <w:r>
        <w:rPr>
          <w:rFonts w:hint="eastAsia"/>
        </w:rPr>
        <w:br/>
      </w:r>
      <w:r>
        <w:rPr>
          <w:rFonts w:hint="eastAsia"/>
        </w:rPr>
        <w:t>　　图表 生物模型行业产业链分析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2019-2023年生物模型行业市场容量分析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2019-2023年中国生物模型市场需求量及增速统计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2019-2023年中国生物模型进口数量分析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2019-2023年中国生物模型进口金额分析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2019-2023年中国生物模型出口数量分析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2019-2023年中国生物模型出口金额分析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生物模型企业信息</w:t>
      </w:r>
      <w:r>
        <w:rPr>
          <w:rFonts w:hint="eastAsia"/>
        </w:rPr>
        <w:br/>
      </w:r>
      <w:r>
        <w:rPr>
          <w:rFonts w:hint="eastAsia"/>
        </w:rPr>
        <w:t>　　图表 生物模型企业经营情况分析</w:t>
      </w:r>
      <w:r>
        <w:rPr>
          <w:rFonts w:hint="eastAsia"/>
        </w:rPr>
        <w:br/>
      </w:r>
      <w:r>
        <w:rPr>
          <w:rFonts w:hint="eastAsia"/>
        </w:rPr>
        <w:t>　　图表 生物模型重点企业（三）主要经济指标情况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2024-2030年中国生物模型行业产能预测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2024-2030年中国生物模型市场需求量预测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2024-2030年中国生物模型行业市场容量预测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2024-2030年中国生物模型发展趋势预测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d94ce1b074183" w:history="1">
        <w:r>
          <w:rPr>
            <w:rStyle w:val="Hyperlink"/>
          </w:rPr>
          <w:t>2024-2030年中国生物模型市场调查研究与前景趋势预测报告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d94ce1b074183" w:history="1">
        <w:r>
          <w:rPr>
            <w:rStyle w:val="Hyperlink"/>
          </w:rPr>
          <w:t>https://www.20087.com/7/89/ShengWuMoXingFaZhanQianJingFenXi.html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b6a1145a9497c" w:history="1">
      <w:r>
        <w:rPr>
          <w:rStyle w:val="Hyperlink"/>
        </w:rPr>
        <w:t>2024-2030年中国生物模型市场调查研究与前景趋势预测报告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ngWuMoXingFaZhanQianJingFenXi.html" TargetMode="External" Id="Ra23d94ce1b07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ngWuMoXingFaZhanQianJingFenXi.html" TargetMode="External" Id="R98fb6a1145a9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2024-05-23T06:48:05Z</dcterms:created>
  <dcterms:modified xsi:type="dcterms:W3CDTF">2024-05-23T07:48:05Z</dcterms:modified>
  <dc:subject>2024-2030年中国生物模型市场调查研究与前景趋势预测报告</dc:subject>
  <dc:title>2024-2030年中国生物模型市场调查研究与前景趋势预测报告</dc:title>
  <cp:keywords>2024-2030年中国生物模型市场调查研究与前景趋势预测报告</cp:keywords>
  <dc:description>2024-2030年中国生物模型市场调查研究与前景趋势预测报告</dc:description>
</cp:coreProperties>
</file>