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6b0e2a9624884" w:history="1">
              <w:r>
                <w:rPr>
                  <w:rStyle w:val="Hyperlink"/>
                </w:rPr>
                <w:t>中国眼药行业发展调研与前景趋势报告（2025-2031年）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6b0e2a9624884" w:history="1">
              <w:r>
                <w:rPr>
                  <w:rStyle w:val="Hyperlink"/>
                </w:rPr>
                <w:t>中国眼药行业发展调研与前景趋势报告（2025-2031年）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6b0e2a9624884" w:history="1">
                <w:r>
                  <w:rPr>
                    <w:rStyle w:val="Hyperlink"/>
                  </w:rPr>
                  <w:t>https://www.20087.com/7/59/YanYaoShiChangQianJingFenXi.html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是眼科疾病治疗和眼健康维护的重要手段，涵盖了抗生素、抗炎药、人工泪液等多种类型。近年来，随着电子屏幕使用时间的增加和人口老龄化趋势，干眼症、近视等眼疾的发病率上升，推动了眼药市场的发展。然而，眼药的使用依从性、长期使用安全性以及新型眼药的研发成本和周期，是行业面临的挑战。</w:t>
      </w:r>
      <w:r>
        <w:rPr>
          <w:rFonts w:hint="eastAsia"/>
        </w:rPr>
        <w:br/>
      </w:r>
      <w:r>
        <w:rPr>
          <w:rFonts w:hint="eastAsia"/>
        </w:rPr>
        <w:t>　　未来，眼药行业将更加注重精准医疗和创新疗法。通过基因检测和个性化诊断，实现眼药的精准选择和剂量调整，提高治疗效果。同时，生物技术的应用，如基因治疗、细胞疗法，将为遗传性眼疾和难治性眼病提供新的治疗方案。此外，眼药递送系统的创新，如长效缓释型眼药、智能眼药，将提高用药便利性和患者依从性，改善眼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6b0e2a9624884" w:history="1">
        <w:r>
          <w:rPr>
            <w:rStyle w:val="Hyperlink"/>
          </w:rPr>
          <w:t>中国眼药行业发展调研与前景趋势报告（2025-2031年）</w:t>
        </w:r>
      </w:hyperlink>
      <w:r>
        <w:rPr>
          <w:rFonts w:hint="eastAsia"/>
        </w:rPr>
        <w:t>》基于国家统计局及眼药行业协会的权威数据，全面调研了眼药行业的市场规模、市场需求、产业链结构及价格变动，并对眼药细分市场进行了深入分析。报告详细剖析了眼药市场竞争格局，重点关注品牌影响力及重点企业的运营表现，同时科学预测了眼药市场前景与发展趋势，识别了行业潜在的风险与机遇。通过专业、科学的研究方法，报告为眼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眼药行业界定及应用</w:t>
      </w:r>
      <w:r>
        <w:rPr>
          <w:rFonts w:hint="eastAsia"/>
        </w:rPr>
        <w:br/>
      </w:r>
      <w:r>
        <w:rPr>
          <w:rFonts w:hint="eastAsia"/>
        </w:rPr>
        <w:t>　　第一节 眼药行业定义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2024-2025年全球眼药行业运行概况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2019-2024年全球眼药行业市场规模分析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2025-2031年全球眼药行业发展趋势预测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眼药行业相关政策、标准</w:t>
      </w:r>
      <w:r>
        <w:rPr>
          <w:rFonts w:hint="eastAsia"/>
        </w:rPr>
        <w:br/>
      </w:r>
      <w:r>
        <w:rPr>
          <w:rFonts w:hint="eastAsia"/>
        </w:rPr>
        <w:t>　　第三节 眼药行业相关发展规划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2024-2025年中国眼药行业现状调研分析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四、2024-2025年中国眼药市场走向分析</w:t>
      </w:r>
      <w:r>
        <w:rPr>
          <w:rFonts w:hint="eastAsia"/>
        </w:rPr>
        <w:br/>
      </w:r>
      <w:r>
        <w:rPr>
          <w:rFonts w:hint="eastAsia"/>
        </w:rPr>
        <w:t>　　第二节 中国眼药产品技术分析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一、2024-2025年眼药产品技术变化特点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二、2024-2025年眼药产品市场的新技术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三、2024-2025年眼药产品市场现状分析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中国眼药行业存在的问题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对中国眼药市场的分析及思考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二、眼药市场分析</w:t>
      </w:r>
      <w:r>
        <w:rPr>
          <w:rFonts w:hint="eastAsia"/>
        </w:rPr>
        <w:br/>
      </w:r>
      <w:r>
        <w:rPr>
          <w:rFonts w:hint="eastAsia"/>
        </w:rPr>
        <w:t>　　　　三、眼药市场变化的方向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2024-2025年中国眼药市场现状分析</w:t>
      </w:r>
      <w:r>
        <w:rPr>
          <w:rFonts w:hint="eastAsia"/>
        </w:rPr>
        <w:br/>
      </w:r>
      <w:r>
        <w:rPr>
          <w:rFonts w:hint="eastAsia"/>
        </w:rPr>
        <w:t>　　第二节 中国眼药行业产量情况分析及预测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一、眼药总体产能规模</w:t>
      </w:r>
      <w:r>
        <w:rPr>
          <w:rFonts w:hint="eastAsia"/>
        </w:rPr>
        <w:br/>
      </w:r>
      <w:r>
        <w:rPr>
          <w:rFonts w:hint="eastAsia"/>
        </w:rPr>
        <w:t>　　　　二、眼药生产区域分布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四、2025-2031年中国眼药产量预测</w:t>
      </w:r>
      <w:r>
        <w:rPr>
          <w:rFonts w:hint="eastAsia"/>
        </w:rPr>
        <w:br/>
      </w:r>
      <w:r>
        <w:rPr>
          <w:rFonts w:hint="eastAsia"/>
        </w:rPr>
        <w:t>　　第三节 中国眼药市场需求分析及预测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三、2025-2031年中国眼药市场需求量预测</w:t>
      </w:r>
      <w:r>
        <w:rPr>
          <w:rFonts w:hint="eastAsia"/>
        </w:rPr>
        <w:br/>
      </w:r>
      <w:r>
        <w:rPr>
          <w:rFonts w:hint="eastAsia"/>
        </w:rPr>
        <w:t>　　第四节 中国眼药价格趋势分析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中国眼药进出口分析</w:t>
      </w:r>
      <w:r>
        <w:rPr>
          <w:rFonts w:hint="eastAsia"/>
        </w:rPr>
        <w:br/>
      </w:r>
      <w:r>
        <w:rPr>
          <w:rFonts w:hint="eastAsia"/>
        </w:rPr>
        <w:t>　　第一节 眼药进口情况分析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眼药出口情况分析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影响眼药进出口因素分析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2019-2024年中国眼药行业规模情况分析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2019-2024年中国眼药行业财务能力分析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2024-2025年眼药行业细分产品调研</w:t>
      </w:r>
      <w:r>
        <w:rPr>
          <w:rFonts w:hint="eastAsia"/>
        </w:rPr>
        <w:br/>
      </w:r>
      <w:r>
        <w:rPr>
          <w:rFonts w:hint="eastAsia"/>
        </w:rPr>
        <w:t>　　第一节 眼药细分产品结构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2024-2025年眼药行业上下游发展情况分析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2024-2025年眼药行业重点区域市场结构调研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**地区眼药市场容量分析</w:t>
      </w:r>
      <w:r>
        <w:rPr>
          <w:rFonts w:hint="eastAsia"/>
        </w:rPr>
        <w:br/>
      </w:r>
      <w:r>
        <w:rPr>
          <w:rFonts w:hint="eastAsia"/>
        </w:rPr>
        <w:t>　　第三节 **地区眼药市场容量分析</w:t>
      </w:r>
      <w:r>
        <w:rPr>
          <w:rFonts w:hint="eastAsia"/>
        </w:rPr>
        <w:br/>
      </w:r>
      <w:r>
        <w:rPr>
          <w:rFonts w:hint="eastAsia"/>
        </w:rPr>
        <w:t>　　第四节 **地区眼药市场容量分析</w:t>
      </w:r>
      <w:r>
        <w:rPr>
          <w:rFonts w:hint="eastAsia"/>
        </w:rPr>
        <w:br/>
      </w:r>
      <w:r>
        <w:rPr>
          <w:rFonts w:hint="eastAsia"/>
        </w:rPr>
        <w:t>　　第五节 **地区眼药市场容量分析</w:t>
      </w:r>
      <w:r>
        <w:rPr>
          <w:rFonts w:hint="eastAsia"/>
        </w:rPr>
        <w:br/>
      </w:r>
      <w:r>
        <w:rPr>
          <w:rFonts w:hint="eastAsia"/>
        </w:rPr>
        <w:t>　　第六节 **地区眼药市场容量分析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2024-2025年眼药行业企业经营策略研究分析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2024-2025年眼药行业前景及投资风险预警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2025年眼药市场前景分析</w:t>
      </w:r>
      <w:r>
        <w:rPr>
          <w:rFonts w:hint="eastAsia"/>
        </w:rPr>
        <w:br/>
      </w:r>
      <w:r>
        <w:rPr>
          <w:rFonts w:hint="eastAsia"/>
        </w:rPr>
        <w:t>　　第二节 2025年眼药行业发展趋势预测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五、2025年中国眼药行业发展面临的机遇</w:t>
      </w:r>
      <w:r>
        <w:rPr>
          <w:rFonts w:hint="eastAsia"/>
        </w:rPr>
        <w:br/>
      </w:r>
      <w:r>
        <w:rPr>
          <w:rFonts w:hint="eastAsia"/>
        </w:rPr>
        <w:t>　　第四节 眼药行业投资风险预警</w:t>
      </w:r>
      <w:r>
        <w:rPr>
          <w:rFonts w:hint="eastAsia"/>
        </w:rPr>
        <w:br/>
      </w:r>
      <w:r>
        <w:rPr>
          <w:rFonts w:hint="eastAsia"/>
        </w:rPr>
        <w:t>　　　　一、眼药行业市场风险预测</w:t>
      </w:r>
      <w:r>
        <w:rPr>
          <w:rFonts w:hint="eastAsia"/>
        </w:rPr>
        <w:br/>
      </w:r>
      <w:r>
        <w:rPr>
          <w:rFonts w:hint="eastAsia"/>
        </w:rPr>
        <w:t>　　　　二、眼药行业政策风险预测</w:t>
      </w:r>
      <w:r>
        <w:rPr>
          <w:rFonts w:hint="eastAsia"/>
        </w:rPr>
        <w:br/>
      </w:r>
      <w:r>
        <w:rPr>
          <w:rFonts w:hint="eastAsia"/>
        </w:rPr>
        <w:t>　　　　三、眼药行业经营风险预测</w:t>
      </w:r>
      <w:r>
        <w:rPr>
          <w:rFonts w:hint="eastAsia"/>
        </w:rPr>
        <w:br/>
      </w:r>
      <w:r>
        <w:rPr>
          <w:rFonts w:hint="eastAsia"/>
        </w:rPr>
        <w:t>　　　　四、眼药行业技术风险预测</w:t>
      </w:r>
      <w:r>
        <w:rPr>
          <w:rFonts w:hint="eastAsia"/>
        </w:rPr>
        <w:br/>
      </w:r>
      <w:r>
        <w:rPr>
          <w:rFonts w:hint="eastAsia"/>
        </w:rPr>
        <w:t>　　　　五、眼药行业竞争风险预测</w:t>
      </w:r>
      <w:r>
        <w:rPr>
          <w:rFonts w:hint="eastAsia"/>
        </w:rPr>
        <w:br/>
      </w:r>
      <w:r>
        <w:rPr>
          <w:rFonts w:hint="eastAsia"/>
        </w:rPr>
        <w:t>　　　　六、眼药行业其他风险预测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2025-2031年眼药投资建议</w:t>
      </w:r>
      <w:r>
        <w:rPr>
          <w:rFonts w:hint="eastAsia"/>
        </w:rPr>
        <w:br/>
      </w:r>
      <w:r>
        <w:rPr>
          <w:rFonts w:hint="eastAsia"/>
        </w:rPr>
        <w:t>　　第一节 2024-2025年眼药行业投资环境分析</w:t>
      </w:r>
      <w:r>
        <w:rPr>
          <w:rFonts w:hint="eastAsia"/>
        </w:rPr>
        <w:br/>
      </w:r>
      <w:r>
        <w:rPr>
          <w:rFonts w:hint="eastAsia"/>
        </w:rPr>
        <w:t>　　第二节 眼药行业投资进入壁垒分析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眼药行业历程</w:t>
      </w:r>
      <w:r>
        <w:rPr>
          <w:rFonts w:hint="eastAsia"/>
        </w:rPr>
        <w:br/>
      </w:r>
      <w:r>
        <w:rPr>
          <w:rFonts w:hint="eastAsia"/>
        </w:rPr>
        <w:t>　　图表 眼药行业生命周期</w:t>
      </w:r>
      <w:r>
        <w:rPr>
          <w:rFonts w:hint="eastAsia"/>
        </w:rPr>
        <w:br/>
      </w:r>
      <w:r>
        <w:rPr>
          <w:rFonts w:hint="eastAsia"/>
        </w:rPr>
        <w:t>　　图表 眼药行业产业链分析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2025年中国眼药进口国家及地区分析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2025年中国眼药市场前景分析</w:t>
      </w:r>
      <w:r>
        <w:rPr>
          <w:rFonts w:hint="eastAsia"/>
        </w:rPr>
        <w:br/>
      </w:r>
      <w:r>
        <w:rPr>
          <w:rFonts w:hint="eastAsia"/>
        </w:rPr>
        <w:t>　　图表 2025年中国眼药发展趋势预测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6b0e2a9624884" w:history="1">
        <w:r>
          <w:rPr>
            <w:rStyle w:val="Hyperlink"/>
          </w:rPr>
          <w:t>中国眼药行业发展调研与前景趋势报告（2025-2031年）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6b0e2a9624884" w:history="1">
        <w:r>
          <w:rPr>
            <w:rStyle w:val="Hyperlink"/>
          </w:rPr>
          <w:t>https://www.20087.com/7/59/YanYaoShiChangQianJingFenXi.html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af67b40a64884" w:history="1">
      <w:r>
        <w:rPr>
          <w:rStyle w:val="Hyperlink"/>
        </w:rPr>
        <w:t>中国眼药行业发展调研与前景趋势报告（2025-2031年）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anYaoShiChangQianJingFenXi.html" TargetMode="External" Id="R8b36b0e2a962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anYaoShiChangQianJingFenXi.html" TargetMode="External" Id="R557af67b40a6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2024-05-28T06:26:00Z</dcterms:created>
  <dcterms:modified xsi:type="dcterms:W3CDTF">2024-05-28T07:26:00Z</dcterms:modified>
  <dc:subject>中国眼药行业发展调研与前景趋势报告（2025-2031年）</dc:subject>
  <dc:title>中国眼药行业发展调研与前景趋势报告（2025-2031年）</dc:title>
  <cp:keywords>中国眼药行业发展调研与前景趋势报告（2025-2031年）</cp:keywords>
  <dc:description>中国眼药行业发展调研与前景趋势报告（2025-2031年）</dc:description>
</cp:coreProperties>
</file>