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e68cd62d24dd5" w:history="1">
              <w:r>
                <w:rPr>
                  <w:rStyle w:val="Hyperlink"/>
                </w:rPr>
                <w:t>2025-2031年中国血浆代用品和输注液行业现状研究分析及发展趋势预测报告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e68cd62d24dd5" w:history="1">
              <w:r>
                <w:rPr>
                  <w:rStyle w:val="Hyperlink"/>
                </w:rPr>
                <w:t>2025-2031年中国血浆代用品和输注液行业现状研究分析及发展趋势预测报告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e68cd62d24dd5" w:history="1">
                <w:r>
                  <w:rPr>
                    <w:rStyle w:val="Hyperlink"/>
                  </w:rPr>
                  <w:t>https://www.20087.com/7/69/XueJiangDaiYongPinHeShuZhuYeHang.html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代用品和输注液是临床医学中用于扩容、维持血容量和改善微循环的重要液体。近年来，随着血液制品短缺和输血风险的担忧，对血浆代用品和输注液的需求日益增长。现代血浆代用品通过模拟血浆的物理和生物特性，如胶体渗透压和血流动力学效应，为手术、创伤和急症患者提供安全有效的血容量补充。同时，新型输注液的开发，如含电解质平衡液和营养支持液，进一步满足了患者在不同医疗场景下的需求。</w:t>
      </w:r>
      <w:r>
        <w:rPr>
          <w:rFonts w:hint="eastAsia"/>
        </w:rPr>
        <w:br/>
      </w:r>
      <w:r>
        <w:rPr>
          <w:rFonts w:hint="eastAsia"/>
        </w:rPr>
        <w:t>　　未来，血浆代用品和输注液的研究将更加聚焦于提高安全性和生物相容性。安全性和生物相容性方面，将采用更先进的生物工程技术，开发具有更接近天然血浆特性的血浆代用品，减少过敏反应和代谢紊乱的风险。同时，通过优化配方和制备工艺，提高输注液的稳定性和储存期限，确保临床使用的便捷性和有效性。此外，结合精准医学和个性化医疗理念，探索基于患者生理状态和遗传背景的定制化输液方案，以实现更精准、更安全的液体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e68cd62d24dd5" w:history="1">
        <w:r>
          <w:rPr>
            <w:rStyle w:val="Hyperlink"/>
          </w:rPr>
          <w:t>2025-2031年中国血浆代用品和输注液行业现状研究分析及发展趋势预测报告</w:t>
        </w:r>
      </w:hyperlink>
      <w:r>
        <w:rPr>
          <w:rFonts w:hint="eastAsia"/>
        </w:rPr>
        <w:t>》通过对血浆代用品和输注液行业的全面调研，系统分析了血浆代用品和输注液市场规模、技术现状及未来发展方向，揭示了行业竞争格局的演变趋势与潜在问题。同时，报告评估了血浆代用品和输注液行业投资价值与效益，识别了发展中的主要挑战与机遇，并结合SWOT分析为投资者和企业提供了科学的战略建议。此外，报告重点聚焦血浆代用品和输注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血浆代用品和输注液药物行业概述</w:t>
      </w:r>
      <w:r>
        <w:rPr>
          <w:rFonts w:hint="eastAsia"/>
        </w:rPr>
        <w:br/>
      </w:r>
      <w:r>
        <w:rPr>
          <w:rFonts w:hint="eastAsia"/>
        </w:rPr>
        <w:t>　　1.1 血浆代用品和输注液药物行业定义及分类</w:t>
      </w:r>
      <w:r>
        <w:rPr>
          <w:rFonts w:hint="eastAsia"/>
        </w:rPr>
        <w:br/>
      </w:r>
      <w:r>
        <w:rPr>
          <w:rFonts w:hint="eastAsia"/>
        </w:rPr>
        <w:t>　　　　1.1.1 血浆代用品和输注液药物行业定义</w:t>
      </w:r>
      <w:r>
        <w:rPr>
          <w:rFonts w:hint="eastAsia"/>
        </w:rPr>
        <w:br/>
      </w:r>
      <w:r>
        <w:rPr>
          <w:rFonts w:hint="eastAsia"/>
        </w:rPr>
        <w:t>　　　　1.1.2 血浆代用品和输注液药物相关分类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血浆代用品和输注液药物行业报告范围界定</w:t>
      </w:r>
      <w:r>
        <w:rPr>
          <w:rFonts w:hint="eastAsia"/>
        </w:rPr>
        <w:br/>
      </w:r>
      <w:r>
        <w:rPr>
          <w:rFonts w:hint="eastAsia"/>
        </w:rPr>
        <w:t>　　　　1.2.2 血浆代用品和输注液药物行业报告分析体系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血浆代用品和输注液药物行业市场发展现状与趋势分析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国际血浆代用品和输注液药物行业市场发展现状与趋势分析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国际血浆代用品和输注液药物市场规模分析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国际血浆代用品和输注液药物竞争格局分析</w:t>
      </w:r>
      <w:r>
        <w:rPr>
          <w:rFonts w:hint="eastAsia"/>
        </w:rPr>
        <w:br/>
      </w:r>
      <w:r>
        <w:rPr>
          <w:rFonts w:hint="eastAsia"/>
        </w:rPr>
        <w:t>　　　　2.1.3 国际血浆代用品和输注液药物药企研发进展</w:t>
      </w:r>
      <w:r>
        <w:rPr>
          <w:rFonts w:hint="eastAsia"/>
        </w:rPr>
        <w:br/>
      </w:r>
      <w:r>
        <w:rPr>
          <w:rFonts w:hint="eastAsia"/>
        </w:rPr>
        <w:t>　　　　2.1.4 国际血浆代用品和输注液药物市场发展趋势</w:t>
      </w:r>
      <w:r>
        <w:rPr>
          <w:rFonts w:hint="eastAsia"/>
        </w:rPr>
        <w:br/>
      </w:r>
      <w:r>
        <w:rPr>
          <w:rFonts w:hint="eastAsia"/>
        </w:rPr>
        <w:t>　　2.2 国内血浆代用品和输注液药物行业市场发展现状与趋势分析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国内血浆代用品和输注液药物市场规模分析</w:t>
      </w:r>
      <w:r>
        <w:rPr>
          <w:rFonts w:hint="eastAsia"/>
        </w:rPr>
        <w:br/>
      </w:r>
      <w:r>
        <w:rPr>
          <w:rFonts w:hint="eastAsia"/>
        </w:rPr>
        <w:t>　　　　2.2.2 国内市场份额前10位血浆代用品和输注液药物产品市场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（1）市场份额前10位血浆代用品和输注液药物种类</w:t>
      </w:r>
      <w:r>
        <w:rPr>
          <w:rFonts w:hint="eastAsia"/>
        </w:rPr>
        <w:br/>
      </w:r>
      <w:r>
        <w:rPr>
          <w:rFonts w:hint="eastAsia"/>
        </w:rPr>
        <w:t>　　　　（2）市场份额前10位血浆代用品和输注液药物市场规模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（3）市场份额前10位血浆代用品和输注液药物市场集中度变化</w:t>
      </w:r>
      <w:r>
        <w:rPr>
          <w:rFonts w:hint="eastAsia"/>
        </w:rPr>
        <w:br/>
      </w:r>
      <w:r>
        <w:rPr>
          <w:rFonts w:hint="eastAsia"/>
        </w:rPr>
        <w:t>　　　　2.2.3 国内血浆代用品和输注液药物主要厂家分析</w:t>
      </w:r>
      <w:r>
        <w:rPr>
          <w:rFonts w:hint="eastAsia"/>
        </w:rPr>
        <w:br/>
      </w:r>
      <w:r>
        <w:rPr>
          <w:rFonts w:hint="eastAsia"/>
        </w:rPr>
        <w:t>　　　　（1）血浆代用品和输注液药物主要厂家市场销售规模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（2）血浆代用品和输注液药物主要厂家市场销售份额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（3）血浆代用品和输注液药物主要厂家研发进展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国内血浆代用品和输注液药物区域市场竞争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国内血浆代用品和输注液药物市场发展趋势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血浆代用品和输注液药物行业主要产品市场现状与趋势分析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血浆代用品和输注液药物行业主要产品结构特征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血浆代用品和输注液药物行业产品结构特征分析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血浆代用品和输注液药物行业产品市场发展概况</w:t>
      </w:r>
      <w:r>
        <w:rPr>
          <w:rFonts w:hint="eastAsia"/>
        </w:rPr>
        <w:br/>
      </w:r>
      <w:r>
        <w:rPr>
          <w:rFonts w:hint="eastAsia"/>
        </w:rPr>
        <w:t>　　3.2 氯化钠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人血白蛋白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复方氨基酸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N（2）-L-丙氨酰-L-谷氨酰胺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葡萄糖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人免疫球蛋白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脂肪乳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羟乙基淀粉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脑苷肌肽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脂肪乳氨基酸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中智.林.血浆代用品和输注液药物行业领先企业分析</w:t>
      </w:r>
      <w:r>
        <w:rPr>
          <w:rFonts w:hint="eastAsia"/>
        </w:rPr>
        <w:br/>
      </w:r>
      <w:r>
        <w:rPr>
          <w:rFonts w:hint="eastAsia"/>
        </w:rPr>
        <w:t>　　4.1 国际血浆代用品和输注液药物领先品牌及其在华投资布局</w:t>
      </w:r>
      <w:r>
        <w:rPr>
          <w:rFonts w:hint="eastAsia"/>
        </w:rPr>
        <w:br/>
      </w:r>
      <w:r>
        <w:rPr>
          <w:rFonts w:hint="eastAsia"/>
        </w:rPr>
        <w:t>　　　　4.1.1 Baxter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4.1.2 CSLBehring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4.1.3 Sanofi-Aventis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4.1.4 GlaxoSmithKline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4.1.5 Octapharma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4.2 国内血浆代用品和输注液药物领先企业个案分析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科伦药业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4.2.2 费森尤斯卡比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4.2.3 华瑞制药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4.2.4 吉林四环制药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4.2.5 鲁抗辰欣药业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4.2.6 双鹤药业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4.2.7 青岛华仁药业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4.2.8 石家庄四药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4.2.9 远大蜀阳药业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4.2.10 重庆莱美药业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4.2.11 华鲁制药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4.2.12 正大天晴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4.2.13 海南灵康药业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4.2.14 海南皇隆制药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4.2.15 丽珠医药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（4）企业血浆代用品和输注液药物市场分析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1：血浆代用品和输注液药物的分类及相应功能</w:t>
      </w:r>
      <w:r>
        <w:rPr>
          <w:rFonts w:hint="eastAsia"/>
        </w:rPr>
        <w:br/>
      </w:r>
      <w:r>
        <w:rPr>
          <w:rFonts w:hint="eastAsia"/>
        </w:rPr>
        <w:t>　　图表 2：血浆代用品和输注液药物行业报告分析体系</w:t>
      </w:r>
      <w:r>
        <w:rPr>
          <w:rFonts w:hint="eastAsia"/>
        </w:rPr>
        <w:br/>
      </w:r>
      <w:r>
        <w:rPr>
          <w:rFonts w:hint="eastAsia"/>
        </w:rPr>
        <w:t>　　图表 3：2025-2031年国际血浆代用品和输注液药物市场规模分析（单位：亿美元，%）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4：全球主要血浆代用品和输注液药物企业市场份额（单位：%）</w:t>
      </w:r>
      <w:r>
        <w:rPr>
          <w:rFonts w:hint="eastAsia"/>
        </w:rPr>
        <w:br/>
      </w:r>
      <w:r>
        <w:rPr>
          <w:rFonts w:hint="eastAsia"/>
        </w:rPr>
        <w:t>　　图表 5：目前国外正在进行的新适应症临床试验</w:t>
      </w:r>
      <w:r>
        <w:rPr>
          <w:rFonts w:hint="eastAsia"/>
        </w:rPr>
        <w:br/>
      </w:r>
      <w:r>
        <w:rPr>
          <w:rFonts w:hint="eastAsia"/>
        </w:rPr>
        <w:t>　　图表 6：全球血浆代用品和输注液药物地区分布图（单位：%）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7：2025-2031年国内血浆代用品和输注液药物市场规模分析</w:t>
      </w:r>
      <w:r>
        <w:rPr>
          <w:rFonts w:hint="eastAsia"/>
        </w:rPr>
        <w:br/>
      </w:r>
      <w:r>
        <w:rPr>
          <w:rFonts w:hint="eastAsia"/>
        </w:rPr>
        <w:t>　　图表 8：2025-2031年市场份额前10位血浆代用品和输注液药物种类及市场份额（单位：%）</w:t>
      </w:r>
      <w:r>
        <w:rPr>
          <w:rFonts w:hint="eastAsia"/>
        </w:rPr>
        <w:br/>
      </w:r>
      <w:r>
        <w:rPr>
          <w:rFonts w:hint="eastAsia"/>
        </w:rPr>
        <w:t>　　图表 9：2025-2031年市场份额前10位血浆代用品和输注液药物市场规模及增长率（单位：万元，%）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10：2025-2031年市场份额前10位血浆代用品和输注液药物市场集中度变化</w:t>
      </w:r>
      <w:r>
        <w:rPr>
          <w:rFonts w:hint="eastAsia"/>
        </w:rPr>
        <w:br/>
      </w:r>
      <w:r>
        <w:rPr>
          <w:rFonts w:hint="eastAsia"/>
        </w:rPr>
        <w:t>　　图表 11：2025-2031年国内血浆代用品和输注液药物主要厂家市场销售规模（单位：万元，%）</w:t>
      </w:r>
      <w:r>
        <w:rPr>
          <w:rFonts w:hint="eastAsia"/>
        </w:rPr>
        <w:br/>
      </w:r>
      <w:r>
        <w:rPr>
          <w:rFonts w:hint="eastAsia"/>
        </w:rPr>
        <w:t>　　图表 12：2025-2031年十六个重点城市样本医院血浆代用品和输注液企业格局（单位：%）</w:t>
      </w:r>
      <w:r>
        <w:rPr>
          <w:rFonts w:hint="eastAsia"/>
        </w:rPr>
        <w:br/>
      </w:r>
      <w:r>
        <w:rPr>
          <w:rFonts w:hint="eastAsia"/>
        </w:rPr>
        <w:t>　　图表 13：2025-2031年国内血浆代用品和输注液药物市场竞争格局（按区域市场）（单位：%）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14：2025-2031年十六个重点城市样本医院血浆代用品和输注液药物产品格局（单位：%）</w:t>
      </w:r>
      <w:r>
        <w:rPr>
          <w:rFonts w:hint="eastAsia"/>
        </w:rPr>
        <w:br/>
      </w:r>
      <w:r>
        <w:rPr>
          <w:rFonts w:hint="eastAsia"/>
        </w:rPr>
        <w:t>　　图表 15：2025-2031年血浆代用品和输注液药物增长情况（单位：%）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16：2025-2031年氯化钠市场规模及增长率（单位：万元，%）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17：氯化钠生产企业情况分析</w:t>
      </w:r>
      <w:r>
        <w:rPr>
          <w:rFonts w:hint="eastAsia"/>
        </w:rPr>
        <w:br/>
      </w:r>
      <w:r>
        <w:rPr>
          <w:rFonts w:hint="eastAsia"/>
        </w:rPr>
        <w:t>　　图表 18：2025-2031年氯化钠区域城市竞争格局（单位：%）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19：2025-2031年氯化钠在血浆代用品和输注液药物中市场份额（单位：%）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20：2025-2031年人血白蛋白市场规模及增长率（单位：万元，%）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21：2025-2031年人血白蛋白区域城市竞争格局（单位：%）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22：2025-2031年人血白蛋白在血浆代用品和输注液药物中市场份额（单位：%）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23：2025-2031年复方氨基酸市场规模及增长率（单位：万元，%）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24：2025-2031年复方氨基酸生产企业竞争格局（单位：%）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25：2025-2031年复方氨基酸区域城市竞争格局（单位：%）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26：2025-2031年复方氨基酸在血浆代用品和输注液药物中市场份额（单位：%）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27：N（2）-L-丙氨酰-L-谷氨酰胺市场规模及增长率（单位：万元，%）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28：N（2）-L-丙氨酰-L-谷氨酰胺生产企业竞争格局（单位：%）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29：N（2）-L-丙氨酰-L-谷氨酰胺区域城市竞争格局（单位：%）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30：N（2）-L-丙氨酰-L-谷氨酰胺在血浆代用品和输注液药物中市场份额（单位：%）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31：2025-2031年葡萄糖市场规模及增长率（单位：万元，%）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32：2025-2031年葡萄糖区域城市竞争格局（单位：%）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33：2025-2031年葡萄糖在血浆代用品和输注液药物中市场份额（单位：%）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34：2025-2031年人免疫球蛋白市场规模及增长率（单位：万元，%）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35：2025-2031年人免疫球蛋白区域城市竞争格局（单位：%）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36：2025-2031年人免疫球蛋白在血浆代用品和输注液药物中市场份额（单位：%）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37：2025-2031年脂肪乳市场规模及增长率（单位：万元，%）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38：2025-2031年脂肪乳区域城市竞争格局（单位：%）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39：2025-2031年脂肪乳在血浆代用品和输注液药物中市场份额（单位：%）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40：2025-2031年羟乙基淀粉市场规模及增长率（单位：万元，%）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41：2025-2031年羟乙基淀粉生产企业竞争格局（单位：%）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42：2025-2031年羟乙基淀粉区域城市竞争格局（单位：%）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43：2025-2031年羟乙基淀粉在血浆代用品和输注液药物中市场份额（单位：%）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44：2025-2031年脑苷肌肽市场规模及增长率（单位：万元，%）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45：2025-2031年脑苷肌肽生产企业竞争格局（单位：%）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46：2025-2031年脑苷肌肽区域城市竞争格局（单位：%）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47：2025-2031年脑苷肌肽在血浆代用品和输注液药物中市场份额（单位：%）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48：2025-2031年脂肪乳氨基酸市场规模及增长率（单位：万元，%）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49：2025-2031年脂肪乳氨基酸区域城市竞争格局（单位：%）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50：2025-2031年脂肪乳氨基酸在血浆代用品和输注液药物中市场份额（单位：%）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51：百特公司在中国里程碑</w:t>
      </w:r>
      <w:r>
        <w:rPr>
          <w:rFonts w:hint="eastAsia"/>
        </w:rPr>
        <w:br/>
      </w:r>
      <w:r>
        <w:rPr>
          <w:rFonts w:hint="eastAsia"/>
        </w:rPr>
        <w:t>　　图表 52：百特公司产品列表</w:t>
      </w:r>
      <w:r>
        <w:rPr>
          <w:rFonts w:hint="eastAsia"/>
        </w:rPr>
        <w:br/>
      </w:r>
      <w:r>
        <w:rPr>
          <w:rFonts w:hint="eastAsia"/>
        </w:rPr>
        <w:t>　　图表 53：2025-2031年百特企业经营情况分地区情况表（单位：百万美元，%）</w:t>
      </w:r>
      <w:r>
        <w:rPr>
          <w:rFonts w:hint="eastAsia"/>
        </w:rPr>
        <w:br/>
      </w:r>
      <w:r>
        <w:rPr>
          <w:rFonts w:hint="eastAsia"/>
        </w:rPr>
        <w:t>　　图表 54：2025-2031年CSLBehring主要经济指标（单位：百万美元）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55：2025年赛诺菲安万特城市分布情况（单位：%）</w:t>
      </w:r>
      <w:r>
        <w:rPr>
          <w:rFonts w:hint="eastAsia"/>
        </w:rPr>
        <w:br/>
      </w:r>
      <w:r>
        <w:rPr>
          <w:rFonts w:hint="eastAsia"/>
        </w:rPr>
        <w:t>　　图表 56：2025年赛诺菲安万特产品分布情况（单位：%）</w:t>
      </w:r>
      <w:r>
        <w:rPr>
          <w:rFonts w:hint="eastAsia"/>
        </w:rPr>
        <w:br/>
      </w:r>
      <w:r>
        <w:rPr>
          <w:rFonts w:hint="eastAsia"/>
        </w:rPr>
        <w:t>　　图表 57：2025-2031年赛诺菲安万特主要经营指标（单位：百万欧元）</w:t>
      </w:r>
      <w:r>
        <w:rPr>
          <w:rFonts w:hint="eastAsia"/>
        </w:rPr>
        <w:br/>
      </w:r>
      <w:r>
        <w:rPr>
          <w:rFonts w:hint="eastAsia"/>
        </w:rPr>
        <w:t>　　图表 58：2025年GlaxoSmithKline产品结构（单位：%）</w:t>
      </w:r>
      <w:r>
        <w:rPr>
          <w:rFonts w:hint="eastAsia"/>
        </w:rPr>
        <w:br/>
      </w:r>
      <w:r>
        <w:rPr>
          <w:rFonts w:hint="eastAsia"/>
        </w:rPr>
        <w:t>　　图表 59：2025-2031年GlaxoSmithKline主要经济指标（单位：亿英镑）</w:t>
      </w:r>
      <w:r>
        <w:rPr>
          <w:rFonts w:hint="eastAsia"/>
        </w:rPr>
        <w:br/>
      </w:r>
      <w:r>
        <w:rPr>
          <w:rFonts w:hint="eastAsia"/>
        </w:rPr>
        <w:t>　　图表 60：2025-2031年Octapharma主要经济指标（单位：亿欧元）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e68cd62d24dd5" w:history="1">
        <w:r>
          <w:rPr>
            <w:rStyle w:val="Hyperlink"/>
          </w:rPr>
          <w:t>2025-2031年中国血浆代用品和输注液行业现状研究分析及发展趋势预测报告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e68cd62d24dd5" w:history="1">
        <w:r>
          <w:rPr>
            <w:rStyle w:val="Hyperlink"/>
          </w:rPr>
          <w:t>https://www.20087.com/7/69/XueJiangDaiYongPinHeShuZhuYeHang.html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热点：血浆代用品有哪些、血浆代用品和输注液有区别吗、临床用什么代替血浆、血浆代用品的输入应注意、血浆是血液吗、血浆代用液主要是胶体输液、血浆输注要求、代血浆输液有哪些、血浆灌注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c949114474d67" w:history="1">
      <w:r>
        <w:rPr>
          <w:rStyle w:val="Hyperlink"/>
        </w:rPr>
        <w:t>2025-2031年中国血浆代用品和输注液行业现状研究分析及发展趋势预测报告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XueJiangDaiYongPinHeShuZhuYeHang.html" TargetMode="External" Id="Ra31e68cd62d2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XueJiangDaiYongPinHeShuZhuYeHang.html" TargetMode="External" Id="Re9cc94911447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2025-05-09T06:22:00Z</dcterms:created>
  <dcterms:modified xsi:type="dcterms:W3CDTF">2025-05-09T07:22:00Z</dcterms:modified>
  <dc:subject>2025-2031年中国血浆代用品和输注液行业现状研究分析及发展趋势预测报告</dc:subject>
  <dc:title>2025-2031年中国血浆代用品和输注液行业现状研究分析及发展趋势预测报告</dc:title>
  <cp:keywords>2025-2031年中国血浆代用品和输注液行业现状研究分析及发展趋势预测报告</cp:keywords>
  <dc:description>2025-2031年中国血浆代用品和输注液行业现状研究分析及发展趋势预测报告</dc:description>
</cp:coreProperties>
</file>