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9a05d01604f44" w:history="1">
              <w:r>
                <w:rPr>
                  <w:rStyle w:val="Hyperlink"/>
                </w:rPr>
                <w:t>中国生物兽药行业市场调研与发展前景报告（2026-2032年）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9a05d01604f44" w:history="1">
              <w:r>
                <w:rPr>
                  <w:rStyle w:val="Hyperlink"/>
                </w:rPr>
                <w:t>中国生物兽药行业市场调研与发展前景报告（2026-2032年）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9a05d01604f44" w:history="1">
                <w:r>
                  <w:rPr>
                    <w:rStyle w:val="Hyperlink"/>
                  </w:rPr>
                  <w:t>https://www.20087.com/7/99/ShengWuShouYaoDeXianZhuangYuFaZhanQianJing.html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兽药主要包括疫苗、微生态制剂、抗体类药物、细胞因子及核酸药物等，用于预防、诊断或治疗动物疾病，具有靶向性强、残留风险低及环境友好等优势。该类产品在畜禽规模化养殖、水产健康管理和宠物医疗中应用日益广泛，尤其在非洲猪瘟、禽流感等重大疫病防控中发挥关键作用。当前研发重点集中于多联多价疫苗、耐酸耐胆盐益生菌株筛选及长效缓释递送系统构建，同时面临生产工艺复杂、冷链依赖性强及注册评价体系不完善等挑战。</w:t>
      </w:r>
      <w:r>
        <w:rPr>
          <w:rFonts w:hint="eastAsia"/>
        </w:rPr>
        <w:br/>
      </w:r>
      <w:r>
        <w:rPr>
          <w:rFonts w:hint="eastAsia"/>
        </w:rPr>
        <w:t>　　未来，生物兽药将加速向精准防控、跨界融合与可持续养殖方向发展。市场调研网指出，基于病原基因组监测的快速响应疫苗平台（如mRNA、病毒载体）将缩短新发疫病应对周期；微生态制剂与噬菌体疗法有望替代部分抗生素，助力减抗行动。在“同一健康”（One Health）理念下，人畜共患病相关生物兽药的研发将获得优先支持。此外，数字化追溯系统将贯穿生物兽药从生产到使用的全链条，确保效价稳定与使用合规。最终，生物兽药不仅作为治疗工具，更将成为构建绿色、高效、韧性现代畜牧业的核心技术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c9a05d01604f44" w:history="1">
        <w:r>
          <w:rPr>
            <w:rStyle w:val="Hyperlink"/>
          </w:rPr>
          <w:t>中国生物兽药行业市场调研与发展前景报告（2026-2032年）</w:t>
        </w:r>
      </w:hyperlink>
      <w:r>
        <w:rPr>
          <w:rFonts w:hint="eastAsia"/>
        </w:rPr>
        <w:t>》，2025年生物兽药行业市场规模达 亿元，预计2032年市场规模将达 亿元，期间年均复合增长率（CAGR）达 %。报告以专业、科学的视角，全面分析了生物兽药行业的产业链、市场规模与需求，并探讨了价格动态。生物兽药报告客观展现了行业现状，科学预测了生物兽药市场前景及发展趋势。同时，聚焦于生物兽药重点企业，全面评估了市场竞争、集中度及品牌影响力，并对市场进行了细分研究。生物兽药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生物兽药产业概述</w:t>
      </w:r>
      <w:r>
        <w:rPr>
          <w:rFonts w:hint="eastAsia"/>
        </w:rPr>
        <w:br/>
      </w:r>
      <w:r>
        <w:rPr>
          <w:rFonts w:hint="eastAsia"/>
        </w:rPr>
        <w:t>　　第一节 生物兽药定义与分类</w:t>
      </w:r>
      <w:r>
        <w:rPr>
          <w:rFonts w:hint="eastAsia"/>
        </w:rPr>
        <w:br/>
      </w:r>
      <w:r>
        <w:rPr>
          <w:rFonts w:hint="eastAsia"/>
        </w:rPr>
        <w:t>　　第二节 生物兽药产业链结构及关键环节剖析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生物兽药商业模式与盈利模式解析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生物兽药经济指标与行业评估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全球生物兽药市场发展综述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2020-2025年全球生物兽药市场规模及增长趋势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主要国家与地区生物兽药市场对比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2026-2032年全球生物兽药行业发展趋势与前景预测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国际生物兽药市场发展趋势及对我国启示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二、对我国生物兽药市场的借鉴意义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中国生物兽药行业市场规模分析与预测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生物兽药市场的总体规模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一、2020-2025年生物兽药市场规模变化及趋势分析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二、2026年生物兽药行业市场规模特点</w:t>
      </w:r>
      <w:r>
        <w:rPr>
          <w:rFonts w:hint="eastAsia"/>
        </w:rPr>
        <w:br/>
      </w:r>
      <w:r>
        <w:rPr>
          <w:rFonts w:hint="eastAsia"/>
        </w:rPr>
        <w:t>　　第二节 生物兽药市场规模的构成</w:t>
      </w:r>
      <w:r>
        <w:rPr>
          <w:rFonts w:hint="eastAsia"/>
        </w:rPr>
        <w:br/>
      </w:r>
      <w:r>
        <w:rPr>
          <w:rFonts w:hint="eastAsia"/>
        </w:rPr>
        <w:t>　　　　一、生物兽药客户群体特征与偏好分析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二、不同类型生物兽药市场规模分布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三、各地区生物兽药市场规模差异与特点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生物兽药市场规模的预测与展望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一、未来几年生物兽药市场规模增长预测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2025-2026年生物兽药行业技术发展现状及趋势分析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生物兽药行业技术发展现状分析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国内外生物兽药行业技术差距分析及差距形成的主要原因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生物兽药行业技术发展方向、趋势预测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提升生物兽药行业技术能力策略建议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2020-2025年中国生物兽药行业总体发展与财务状况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2020-2025年生物兽药行业规模情况</w:t>
      </w:r>
      <w:r>
        <w:rPr>
          <w:rFonts w:hint="eastAsia"/>
        </w:rPr>
        <w:br/>
      </w:r>
      <w:r>
        <w:rPr>
          <w:rFonts w:hint="eastAsia"/>
        </w:rPr>
        <w:t>　　　　一、生物兽药行业企业数量规模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二、生物兽药行业从业人员规模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三、生物兽药行业市场敏感性分析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2020-2025年生物兽药行业财务能力分析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一、生物兽药行业盈利能力</w:t>
      </w:r>
      <w:r>
        <w:rPr>
          <w:rFonts w:hint="eastAsia"/>
        </w:rPr>
        <w:br/>
      </w:r>
      <w:r>
        <w:rPr>
          <w:rFonts w:hint="eastAsia"/>
        </w:rPr>
        <w:t>　　　　二、生物兽药行业偿债能力</w:t>
      </w:r>
      <w:r>
        <w:rPr>
          <w:rFonts w:hint="eastAsia"/>
        </w:rPr>
        <w:br/>
      </w:r>
      <w:r>
        <w:rPr>
          <w:rFonts w:hint="eastAsia"/>
        </w:rPr>
        <w:t>　　　　三、生物兽药行业营运能力</w:t>
      </w:r>
      <w:r>
        <w:rPr>
          <w:rFonts w:hint="eastAsia"/>
        </w:rPr>
        <w:br/>
      </w:r>
      <w:r>
        <w:rPr>
          <w:rFonts w:hint="eastAsia"/>
        </w:rPr>
        <w:t>　　　　四、生物兽药行业发展能力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中国生物兽药行业细分市场调研与机会挖掘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生物兽药细分市场（一）市场调研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生物兽药细分市场（二）市场调研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中国生物兽药行业区域市场调研分析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2020-2025年中国生物兽药行业重点区域调研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一、重点地区（一）生物兽药市场规模与特点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二、重点地区（二）生物兽药市场规模及特点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三、重点地区（三）生物兽药市场规模及特点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四、重点地区（四）生物兽药市场规模及特点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不同区域生物兽药市场的对比与启示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二、生物兽药市场拓展策略与建议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中国生物兽药行业的营销渠道与客户分析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生物兽药行业渠道分析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二、各类渠道对生物兽药行业的影响</w:t>
      </w:r>
      <w:r>
        <w:rPr>
          <w:rFonts w:hint="eastAsia"/>
        </w:rPr>
        <w:br/>
      </w:r>
      <w:r>
        <w:rPr>
          <w:rFonts w:hint="eastAsia"/>
        </w:rPr>
        <w:t>　　　　三、主要生物兽药企业渠道策略研究</w:t>
      </w:r>
      <w:r>
        <w:rPr>
          <w:rFonts w:hint="eastAsia"/>
        </w:rPr>
        <w:br/>
      </w:r>
      <w:r>
        <w:rPr>
          <w:rFonts w:hint="eastAsia"/>
        </w:rPr>
        <w:t>　　第二节 生物兽药行业客户分析与定位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中国生物兽药行业竞争格局及策略选择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生物兽药行业总体市场竞争状况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一、生物兽药行业竞争结构分析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二、生物兽药企业竞争格局与集中度评估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三、生物兽药行业SWOT分析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生物兽药行业重点企业调研分析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生物兽药企业发展策略分析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生物兽药市场与销售策略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生物兽药品牌战略思考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中国生物兽药行业发展环境分析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二、生物兽药行业主管部门、监管体制及相关政策法规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3、生物兽药行业的主要法律、法规和政策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4、2026年生物兽药行业法律法规和政策对行业的影响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二、生物兽药消费者需求分析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一、生物兽药技术的应用与创新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二、生物兽药行业发展的技术趋势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2026-2032年生物兽药行业展趋势预测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2026-2032年生物兽药市场发展前景分析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一、生物兽药市场发展潜力</w:t>
      </w:r>
      <w:r>
        <w:rPr>
          <w:rFonts w:hint="eastAsia"/>
        </w:rPr>
        <w:br/>
      </w:r>
      <w:r>
        <w:rPr>
          <w:rFonts w:hint="eastAsia"/>
        </w:rPr>
        <w:t>　　　　二、生物兽药市场前景分析</w:t>
      </w:r>
      <w:r>
        <w:rPr>
          <w:rFonts w:hint="eastAsia"/>
        </w:rPr>
        <w:br/>
      </w:r>
      <w:r>
        <w:rPr>
          <w:rFonts w:hint="eastAsia"/>
        </w:rPr>
        <w:t>　　　　三、生物兽药细分行业发展前景分析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2026-2032年生物兽药发展趋势预测</w:t>
      </w:r>
      <w:r>
        <w:rPr>
          <w:rFonts w:hint="eastAsia"/>
        </w:rPr>
        <w:br/>
      </w:r>
      <w:r>
        <w:rPr>
          <w:rFonts w:hint="eastAsia"/>
        </w:rPr>
        <w:t>　　　　一、生物兽药发展趋势预测</w:t>
      </w:r>
      <w:r>
        <w:rPr>
          <w:rFonts w:hint="eastAsia"/>
        </w:rPr>
        <w:br/>
      </w:r>
      <w:r>
        <w:rPr>
          <w:rFonts w:hint="eastAsia"/>
        </w:rPr>
        <w:t>　　　　二、生物兽药市场规模预测</w:t>
      </w:r>
      <w:r>
        <w:rPr>
          <w:rFonts w:hint="eastAsia"/>
        </w:rPr>
        <w:br/>
      </w:r>
      <w:r>
        <w:rPr>
          <w:rFonts w:hint="eastAsia"/>
        </w:rPr>
        <w:t>　　　　三、生物兽药细分市场发展趋势预测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未来生物兽药行业挑战与机遇探讨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一、生物兽药行业挑战</w:t>
      </w:r>
      <w:r>
        <w:rPr>
          <w:rFonts w:hint="eastAsia"/>
        </w:rPr>
        <w:br/>
      </w:r>
      <w:r>
        <w:rPr>
          <w:rFonts w:hint="eastAsia"/>
        </w:rPr>
        <w:t>　　　　二、生物兽药行业机遇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生物兽药行业研究结论及建议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对生物兽药行业发展的建议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中.智.林.对生物兽药企业和投资者的建议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生物兽药行业历程</w:t>
      </w:r>
      <w:r>
        <w:rPr>
          <w:rFonts w:hint="eastAsia"/>
        </w:rPr>
        <w:br/>
      </w:r>
      <w:r>
        <w:rPr>
          <w:rFonts w:hint="eastAsia"/>
        </w:rPr>
        <w:t>　　图表 生物兽药行业生命周期</w:t>
      </w:r>
      <w:r>
        <w:rPr>
          <w:rFonts w:hint="eastAsia"/>
        </w:rPr>
        <w:br/>
      </w:r>
      <w:r>
        <w:rPr>
          <w:rFonts w:hint="eastAsia"/>
        </w:rPr>
        <w:t>　　图表 生物兽药行业产业链分析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2020-2025年生物兽药行业市场容量统计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2020-2025年中国生物兽药行业经营效益分析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2026-2032年中国生物兽药行业市场容量预测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2026-2032年中国生物兽药行业市场规模预测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2026-2032年中国生物兽药市场前景分析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2026-2032年中国生物兽药行业发展趋势预测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9a05d01604f44" w:history="1">
        <w:r>
          <w:rPr>
            <w:rStyle w:val="Hyperlink"/>
          </w:rPr>
          <w:t>中国生物兽药行业市场调研与发展前景报告（2026-2032年）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9a05d01604f44" w:history="1">
        <w:r>
          <w:rPr>
            <w:rStyle w:val="Hyperlink"/>
          </w:rPr>
          <w:t>https://www.20087.com/7/99/ShengWuShouYaoDeXianZhuangYuFaZhanQianJing.html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热点：生物农药对人体有害吗、生物兽药招聘、兽药分为哪几类、雄邦生物兽药、什么是兽药、生物制品兽药、国家兽药信息网、什么是生物兽药、华畜兽药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ca4f3ef6b4dcb" w:history="1">
      <w:r>
        <w:rPr>
          <w:rStyle w:val="Hyperlink"/>
        </w:rPr>
        <w:t>中国生物兽药行业市场调研与发展前景报告（2026-2032年）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engWuShouYaoDeXianZhuangYuFaZhanQianJing.html" TargetMode="External" Id="R95c9a05d0160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engWuShouYaoDeXianZhuangYuFaZhanQianJing.html" TargetMode="External" Id="R192ca4f3ef6b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2026-03-26T23:56:10Z</dcterms:created>
  <dcterms:modified xsi:type="dcterms:W3CDTF">2026-03-27T00:56:10Z</dcterms:modified>
  <dc:subject>中国生物兽药行业市场调研与发展前景报告（2026-2032年）</dc:subject>
  <dc:title>中国生物兽药行业市场调研与发展前景报告（2026-2032年）</dc:title>
  <cp:keywords>中国生物兽药行业市场调研与发展前景报告（2026-2032年）</cp:keywords>
  <dc:description>中国生物兽药行业市场调研与发展前景报告（2026-2032年）</dc:description>
</cp:coreProperties>
</file>