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f8305f6043b7" w:history="1">
              <w:r>
                <w:rPr>
                  <w:rStyle w:val="Hyperlink"/>
                </w:rPr>
                <w:t>中国布洛芬市场现状调研与发展前景分析报告（2025-2031年）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f8305f6043b7" w:history="1">
              <w:r>
                <w:rPr>
                  <w:rStyle w:val="Hyperlink"/>
                </w:rPr>
                <w:t>中国布洛芬市场现状调研与发展前景分析报告（2025-2031年）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bf8305f6043b7" w:history="1">
                <w:r>
                  <w:rPr>
                    <w:rStyle w:val="Hyperlink"/>
                  </w:rPr>
                  <w:t>https://www.20087.com/8/39/BuLuoFenWeiLaiFaZhanQuShiYuCe.html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处方解热镇痛抗炎药物，广泛应用于缓解疼痛、发热等症状。近年来，随着消费者自我健康管理意识的提高，非处方药市场快速增长，布洛芬作为其中的重要成员，市场需求稳定。同时，随着制药技术的进步，新型布洛芬剂型的研发，如缓释剂型、咀嚼片等，为患者提供了更多选择。</w:t>
      </w:r>
      <w:r>
        <w:rPr>
          <w:rFonts w:hint="eastAsia"/>
        </w:rPr>
        <w:br/>
      </w:r>
      <w:r>
        <w:rPr>
          <w:rFonts w:hint="eastAsia"/>
        </w:rPr>
        <w:t>　　未来，布洛芬市场的发展将更加注重产品的创新和安全性。一方面，随着消费者对药物副作用和个体差异的关注增加，开发副作用更少、更适合特定人群的布洛芬剂型将成为趋势。另一方面，随着药物相互作用和长期使用的安全性研究进展，布洛芬的使用指南可能会更加细化，以提高用药安全性。此外，随着数字化医疗技术的应用，药品的个性化推荐和服务将得到加强，提高患者的用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bf8305f6043b7" w:history="1">
        <w:r>
          <w:rPr>
            <w:rStyle w:val="Hyperlink"/>
          </w:rPr>
          <w:t>中国布洛芬市场现状调研与发展前景分析报告（2025-2031年）</w:t>
        </w:r>
      </w:hyperlink>
      <w:r>
        <w:rPr>
          <w:rFonts w:hint="eastAsia"/>
        </w:rPr>
        <w:t>》系统分析了布洛芬行业的现状，全面梳理了布洛芬市场需求、市场规模、产业链结构及价格体系，详细解读了布洛芬细分市场特点。报告结合权威数据，科学预测了布洛芬市场前景与发展趋势，客观分析了品牌竞争格局、市场集中度及重点企业的运营表现，并指出了布洛芬行业面临的机遇与风险。为布洛芬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2025年部分国家医药行业发展状况解析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2025年全球布洛芬原料药行业市场动态分析</w:t>
      </w:r>
      <w:r>
        <w:rPr>
          <w:rFonts w:hint="eastAsia"/>
        </w:rPr>
        <w:br/>
      </w:r>
      <w:r>
        <w:rPr>
          <w:rFonts w:hint="eastAsia"/>
        </w:rPr>
        <w:t>　　第一节 2025年全球布洛芬原料药行业概述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2025年全球布洛芬原料药产能与生产规模分析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2025年中国布洛芬行业市场发展环境分析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一、医药行业政策升级</w:t>
      </w:r>
      <w:r>
        <w:rPr>
          <w:rFonts w:hint="eastAsia"/>
        </w:rPr>
        <w:br/>
      </w:r>
      <w:r>
        <w:rPr>
          <w:rFonts w:hint="eastAsia"/>
        </w:rPr>
        <w:t>　　　　二、布洛芬原料药政策的变化</w:t>
      </w:r>
      <w:r>
        <w:rPr>
          <w:rFonts w:hint="eastAsia"/>
        </w:rPr>
        <w:br/>
      </w:r>
      <w:r>
        <w:rPr>
          <w:rFonts w:hint="eastAsia"/>
        </w:rPr>
        <w:t>　　　　三、药品监管关注三大焦点</w:t>
      </w:r>
      <w:r>
        <w:rPr>
          <w:rFonts w:hint="eastAsia"/>
        </w:rPr>
        <w:br/>
      </w:r>
      <w:r>
        <w:rPr>
          <w:rFonts w:hint="eastAsia"/>
        </w:rPr>
        <w:t>　　　　四、行业政策对产品的影响</w:t>
      </w:r>
      <w:r>
        <w:rPr>
          <w:rFonts w:hint="eastAsia"/>
        </w:rPr>
        <w:br/>
      </w:r>
      <w:r>
        <w:rPr>
          <w:rFonts w:hint="eastAsia"/>
        </w:rPr>
        <w:t>　　第三节 2025年中国布洛芬行业社会环境分析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2025年布洛芬原料药行业发展动态分析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二、中国布洛芬原料药产能与生产规模分析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三、布洛芬价格分析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2020-2025年中国化学药品原药制造行业不同规模企业数据分析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2025年中国布洛芬原料药行业市场竞争格局分析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2025年中国布洛芬行业市场竞争现状</w:t>
      </w:r>
      <w:r>
        <w:rPr>
          <w:rFonts w:hint="eastAsia"/>
        </w:rPr>
        <w:br/>
      </w:r>
      <w:r>
        <w:rPr>
          <w:rFonts w:hint="eastAsia"/>
        </w:rPr>
        <w:t>　　　　一、布洛芬竞争力分析</w:t>
      </w:r>
      <w:r>
        <w:rPr>
          <w:rFonts w:hint="eastAsia"/>
        </w:rPr>
        <w:br/>
      </w:r>
      <w:r>
        <w:rPr>
          <w:rFonts w:hint="eastAsia"/>
        </w:rPr>
        <w:t>　　　　二、布洛芬与其他替代品竞争对比分析</w:t>
      </w:r>
      <w:r>
        <w:rPr>
          <w:rFonts w:hint="eastAsia"/>
        </w:rPr>
        <w:br/>
      </w:r>
      <w:r>
        <w:rPr>
          <w:rFonts w:hint="eastAsia"/>
        </w:rPr>
        <w:t>　　　　三、布洛芬产品价格竞争分析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2025年中国布洛芬企业提升竞争力策略分析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2025年中国布洛芬原料药优势企业竞争力分析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淄博新华-百利高制药有限公司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2025年中国布洛芬原料药行业上下游发展调研分析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2025-2031年中国布洛芬原料药行业投资策略研究分析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二、2025年医药行业政策引导投资机会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一、我国布洛芬原料药中小企业融资渠道分析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t>　　第五节 [中⋅智⋅林⋅]影响因素及风险分析</w:t>
      </w:r>
      <w:r>
        <w:rPr>
          <w:rFonts w:hint="eastAsia"/>
        </w:rPr>
        <w:br/>
      </w:r>
      <w:r>
        <w:rPr>
          <w:rFonts w:hint="eastAsia"/>
        </w:rPr>
        <w:t>　　　　一、我国解热镇痛原料药行业存在的问题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f8305f6043b7" w:history="1">
        <w:r>
          <w:rPr>
            <w:rStyle w:val="Hyperlink"/>
          </w:rPr>
          <w:t>中国布洛芬市场现状调研与发展前景分析报告（2025-2031年）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bf8305f6043b7" w:history="1">
        <w:r>
          <w:rPr>
            <w:rStyle w:val="Hyperlink"/>
          </w:rPr>
          <w:t>https://www.20087.com/8/39/BuLuoFenWeiLaiFaZhanQuShiYuCe.html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e3f3a9fde4e20" w:history="1">
      <w:r>
        <w:rPr>
          <w:rStyle w:val="Hyperlink"/>
        </w:rPr>
        <w:t>中国布洛芬市场现状调研与发展前景分析报告（2025-2031年）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uLuoFenWeiLaiFaZhanQuShiYuCe.html" TargetMode="External" Id="R517bf8305f60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uLuoFenWeiLaiFaZhanQuShiYuCe.html" TargetMode="External" Id="Rc44e3f3a9fde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2024-12-26T00:10:00Z</dcterms:created>
  <dcterms:modified xsi:type="dcterms:W3CDTF">2024-12-26T01:10:00Z</dcterms:modified>
  <dc:subject>中国布洛芬市场现状调研与发展前景分析报告（2025-2031年）</dc:subject>
  <dc:title>中国布洛芬市场现状调研与发展前景分析报告（2025-2031年）</dc:title>
  <cp:keywords>中国布洛芬市场现状调研与发展前景分析报告（2025-2031年）</cp:keywords>
  <dc:description>中国布洛芬市场现状调研与发展前景分析报告（2025-2031年）</dc:description>
</cp:coreProperties>
</file>