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d68b3c6424d07" w:history="1">
              <w:r>
                <w:rPr>
                  <w:rStyle w:val="Hyperlink"/>
                </w:rPr>
                <w:t>2026-2032年中国融合抑制剂市场调查研究与行业前景分析报告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d68b3c6424d07" w:history="1">
              <w:r>
                <w:rPr>
                  <w:rStyle w:val="Hyperlink"/>
                </w:rPr>
                <w:t>2026-2032年中国融合抑制剂市场调查研究与行业前景分析报告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d68b3c6424d07" w:history="1">
                <w:r>
                  <w:rPr>
                    <w:rStyle w:val="Hyperlink"/>
                  </w:rPr>
                  <w:t>https://www.20087.com/8/69/RongHeYiZhiJiShiChangQianJing.html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抑制剂是一类靶向病毒入侵机制的新型抗病毒药物，主要通过阻断病毒包膜与宿主细胞膜的融合过程，抑制病毒进入细胞内部。当前研发聚焦于呼吸道合胞病毒（RSV）、HIV及冠状病毒等包膜病毒，代表性药物如帕利珠单抗（Palivizumab）已用于RSV预防。作用机制多靶向病毒融合蛋白（如F蛋白、gp41）的构象变化，技术路径涵盖单克隆抗体、肽类抑制剂及小分子化合物。临床开发面临病毒变异导致靶点逃逸、给药途径受限（多需注射）及成本高昂等挑战。尽管在特定高危人群（如早产儿、免疫缺陷者）中展现价值，但广谱适用性与口服生物利用度仍是研发瓶颈。</w:t>
      </w:r>
      <w:r>
        <w:rPr>
          <w:rFonts w:hint="eastAsia"/>
        </w:rPr>
        <w:br/>
      </w:r>
      <w:r>
        <w:rPr>
          <w:rFonts w:hint="eastAsia"/>
        </w:rPr>
        <w:t>　　融合抑制剂的未来发展将依赖于结构生物学驱动的广谱设计、递送技术创新与联合疗法探索。市场调研网认为，冷冻电镜与AI蛋白折叠预测将加速保守融合表位识别，推动跨病毒株甚至跨病毒科的通用抑制剂开发。纳米载体、吸入制剂或透皮贴片等新型递送系统有望突破注射依赖，提升患者依从性。在应用端，融合抑制剂或将与聚合酶抑制剂、免疫调节剂组成“鸡尾酒疗法”，延缓耐药产生。监管科学亦将完善，针对预防性用药建立专属审评路径。长远看，该类药物将从应急防控工具升级为常态化呼吸道病毒感染管理方案，尤其在老龄化社会与新发传染病常态化背景下，战略价值将持续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3d68b3c6424d07" w:history="1">
        <w:r>
          <w:rPr>
            <w:rStyle w:val="Hyperlink"/>
          </w:rPr>
          <w:t>2026-2032年中国融合抑制剂市场调查研究与行业前景分析报告</w:t>
        </w:r>
      </w:hyperlink>
      <w:r>
        <w:rPr>
          <w:rFonts w:hint="eastAsia"/>
        </w:rPr>
        <w:t>》，2025年融合抑制剂行业市场规模达 亿元，预计2032年市场规模将达 亿元，期间年均复合增长率（CAGR）达 %。报告依托国家统计局、行业协会的详实数据，结合当前宏观经济环境与政策背景，系统剖析了融合抑制剂行业的市场规模、技术现状及未来发展方向。报告全面梳理了融合抑制剂行业运行态势，重点分析了融合抑制剂细分领域的动态变化，并对行业内的重点企业及竞争格局进行了解读。通过对融合抑制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融合抑制剂行业概述</w:t>
      </w:r>
      <w:r>
        <w:rPr>
          <w:rFonts w:hint="eastAsia"/>
        </w:rPr>
        <w:br/>
      </w:r>
      <w:r>
        <w:rPr>
          <w:rFonts w:hint="eastAsia"/>
        </w:rPr>
        <w:t>　　第一节 融合抑制剂定义与分类</w:t>
      </w:r>
      <w:r>
        <w:rPr>
          <w:rFonts w:hint="eastAsia"/>
        </w:rPr>
        <w:br/>
      </w:r>
      <w:r>
        <w:rPr>
          <w:rFonts w:hint="eastAsia"/>
        </w:rPr>
        <w:t>　　第二节 融合抑制剂应用领域</w:t>
      </w:r>
      <w:r>
        <w:rPr>
          <w:rFonts w:hint="eastAsia"/>
        </w:rPr>
        <w:br/>
      </w:r>
      <w:r>
        <w:rPr>
          <w:rFonts w:hint="eastAsia"/>
        </w:rPr>
        <w:t>　　第三节 融合抑制剂行业经济指标分析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融合抑制剂产业链及经营模式分析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三、融合抑制剂销售模式及销售渠道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全球融合抑制剂市场发展综述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2020-2025年全球融合抑制剂市场规模与趋势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主要国家与地区融合抑制剂市场分析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2026-2032年全球融合抑制剂行业发展趋势与前景预测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中国融合抑制剂行业市场分析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2025-2026年融合抑制剂产能与投资动态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一、国内融合抑制剂产能及利用情况</w:t>
      </w:r>
      <w:r>
        <w:rPr>
          <w:rFonts w:hint="eastAsia"/>
        </w:rPr>
        <w:br/>
      </w:r>
      <w:r>
        <w:rPr>
          <w:rFonts w:hint="eastAsia"/>
        </w:rPr>
        <w:t>　　　　二、融合抑制剂产能扩张与投资动态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2026-2032年融合抑制剂行业产量统计与趋势预测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一、2020-2025年融合抑制剂行业产量数据统计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1、2020-2025年融合抑制剂产量及增长趋势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2、2020-2025年融合抑制剂细分产品产量及份额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二、影响融合抑制剂产量的关键因素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三、2026-2032年融合抑制剂产量预测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2026-2032年融合抑制剂市场需求与销售分析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一、2025-2026年融合抑制剂行业需求现状</w:t>
      </w:r>
      <w:r>
        <w:rPr>
          <w:rFonts w:hint="eastAsia"/>
        </w:rPr>
        <w:br/>
      </w:r>
      <w:r>
        <w:rPr>
          <w:rFonts w:hint="eastAsia"/>
        </w:rPr>
        <w:t>　　　　二、融合抑制剂客户群体与需求特点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三、2020-2025年融合抑制剂行业销售规模分析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四、2026-2032年融合抑制剂市场增长潜力与规模预测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中国融合抑制剂细分市场与下游应用领域分析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融合抑制剂细分市场分析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一、2025-2026年融合抑制剂主要细分产品市场现状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融合抑制剂下游应用与客户群体分析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一、2025-2026年融合抑制剂各应用领域市场现状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2025-2026年融合抑制剂行业技术发展现状及趋势分析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融合抑制剂行业技术发展现状分析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国内外融合抑制剂行业技术差异与原因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融合抑制剂行业技术发展方向、趋势预测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提升融合抑制剂行业技术能力策略建议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融合抑制剂价格机制与竞争策略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一、2020-2025年融合抑制剂市场价格走势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融合抑制剂定价策略与方法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2026-2032年融合抑制剂价格竞争态势与趋势预测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中国融合抑制剂行业重点区域市场研究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2025-2026年重点区域融合抑制剂市场发展概况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二、2020-2025年融合抑制剂市场需求规模情况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三、2026-2032年融合抑制剂行业发展潜力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二、2020-2025年融合抑制剂市场需求规模情况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三、2026-2032年融合抑制剂行业发展潜力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二、2020-2025年融合抑制剂市场需求规模情况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三、2026-2032年融合抑制剂行业发展潜力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二、2020-2025年融合抑制剂市场需求规模情况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三、2026-2032年融合抑制剂行业发展潜力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二、2020-2025年融合抑制剂市场需求规模情况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三、2026-2032年融合抑制剂行业发展潜力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2020-2025年中国融合抑制剂行业进出口情况分析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融合抑制剂行业进口情况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一、2020-2025年融合抑制剂进口规模及增长情况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二、融合抑制剂主要进口来源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融合抑制剂行业出口情况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一、2020-2025年融合抑制剂出口规模及增长情况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二、融合抑制剂主要出口目的地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2020-2025年中国融合抑制剂行业总体发展与财务状况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2020-2025年中国融合抑制剂行业规模情况</w:t>
      </w:r>
      <w:r>
        <w:rPr>
          <w:rFonts w:hint="eastAsia"/>
        </w:rPr>
        <w:br/>
      </w:r>
      <w:r>
        <w:rPr>
          <w:rFonts w:hint="eastAsia"/>
        </w:rPr>
        <w:t>　　　　一、融合抑制剂行业企业数量规模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二、融合抑制剂行业从业人员规模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三、融合抑制剂行业市场敏感性分析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2020-2025年中国融合抑制剂行业财务能力分析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一、融合抑制剂行业盈利能力</w:t>
      </w:r>
      <w:r>
        <w:rPr>
          <w:rFonts w:hint="eastAsia"/>
        </w:rPr>
        <w:br/>
      </w:r>
      <w:r>
        <w:rPr>
          <w:rFonts w:hint="eastAsia"/>
        </w:rPr>
        <w:t>　　　　二、融合抑制剂行业偿债能力</w:t>
      </w:r>
      <w:r>
        <w:rPr>
          <w:rFonts w:hint="eastAsia"/>
        </w:rPr>
        <w:br/>
      </w:r>
      <w:r>
        <w:rPr>
          <w:rFonts w:hint="eastAsia"/>
        </w:rPr>
        <w:t>　　　　三、融合抑制剂行业营运能力</w:t>
      </w:r>
      <w:r>
        <w:rPr>
          <w:rFonts w:hint="eastAsia"/>
        </w:rPr>
        <w:br/>
      </w:r>
      <w:r>
        <w:rPr>
          <w:rFonts w:hint="eastAsia"/>
        </w:rPr>
        <w:t>　　　　四、融合抑制剂行业发展能力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融合抑制剂行业重点企业调研分析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二、企业融合抑制剂业务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二、企业融合抑制剂业务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二、企业融合抑制剂业务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二、企业融合抑制剂业务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二、企业融合抑制剂业务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二、企业融合抑制剂业务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中国融合抑制剂行业竞争格局分析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融合抑制剂行业竞争格局总览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2025-2026年融合抑制剂行业竞争力分析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2020-2025年融合抑制剂行业企业并购活动分析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2025-2026年融合抑制剂行业会展与招投标活动分析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一、融合抑制剂行业会展活动及其市场影响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2026年中国融合抑制剂企业发展企业发展策略与建议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融合抑制剂销售模式与渠道策略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融合抑制剂品牌与市场推广策略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融合抑制剂研发投入与技术创新能力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融合抑制剂合作联盟与资源整合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中国融合抑制剂行业风险与对策</w:t>
      </w:r>
      <w:r>
        <w:rPr>
          <w:rFonts w:hint="eastAsia"/>
        </w:rPr>
        <w:br/>
      </w:r>
      <w:r>
        <w:rPr>
          <w:rFonts w:hint="eastAsia"/>
        </w:rPr>
        <w:t>　　第一节 融合抑制剂行业SWOT分析</w:t>
      </w:r>
      <w:r>
        <w:rPr>
          <w:rFonts w:hint="eastAsia"/>
        </w:rPr>
        <w:br/>
      </w:r>
      <w:r>
        <w:rPr>
          <w:rFonts w:hint="eastAsia"/>
        </w:rPr>
        <w:t>　　　　一、融合抑制剂行业优势</w:t>
      </w:r>
      <w:r>
        <w:rPr>
          <w:rFonts w:hint="eastAsia"/>
        </w:rPr>
        <w:br/>
      </w:r>
      <w:r>
        <w:rPr>
          <w:rFonts w:hint="eastAsia"/>
        </w:rPr>
        <w:t>　　　　二、融合抑制剂行业劣势</w:t>
      </w:r>
      <w:r>
        <w:rPr>
          <w:rFonts w:hint="eastAsia"/>
        </w:rPr>
        <w:br/>
      </w:r>
      <w:r>
        <w:rPr>
          <w:rFonts w:hint="eastAsia"/>
        </w:rPr>
        <w:t>　　　　三、融合抑制剂市场机会</w:t>
      </w:r>
      <w:r>
        <w:rPr>
          <w:rFonts w:hint="eastAsia"/>
        </w:rPr>
        <w:br/>
      </w:r>
      <w:r>
        <w:rPr>
          <w:rFonts w:hint="eastAsia"/>
        </w:rPr>
        <w:t>　　　　四、融合抑制剂市场威胁</w:t>
      </w:r>
      <w:r>
        <w:rPr>
          <w:rFonts w:hint="eastAsia"/>
        </w:rPr>
        <w:br/>
      </w:r>
      <w:r>
        <w:rPr>
          <w:rFonts w:hint="eastAsia"/>
        </w:rPr>
        <w:t>　　第二节 融合抑制剂行业风险及对策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2026-2032年中国融合抑制剂行业前景与发展趋势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2025-2026年融合抑制剂行业发展环境分析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一、融合抑制剂行业主管部门与监管体制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二、融合抑制剂行业主要法律法规及政策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三、融合抑制剂行业标准与质量监管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2026-2032年融合抑制剂行业发展趋势与方向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2026-2032年融合抑制剂行业发展潜力与机遇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融合抑制剂行业研究结论与建议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融合抑制剂行业发展建议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融合抑制剂行业类别</w:t>
      </w:r>
      <w:r>
        <w:rPr>
          <w:rFonts w:hint="eastAsia"/>
        </w:rPr>
        <w:br/>
      </w:r>
      <w:r>
        <w:rPr>
          <w:rFonts w:hint="eastAsia"/>
        </w:rPr>
        <w:t>　　图表 融合抑制剂行业产业链调研</w:t>
      </w:r>
      <w:r>
        <w:rPr>
          <w:rFonts w:hint="eastAsia"/>
        </w:rPr>
        <w:br/>
      </w:r>
      <w:r>
        <w:rPr>
          <w:rFonts w:hint="eastAsia"/>
        </w:rPr>
        <w:t>　　图表 融合抑制剂行业现状</w:t>
      </w:r>
      <w:r>
        <w:rPr>
          <w:rFonts w:hint="eastAsia"/>
        </w:rPr>
        <w:br/>
      </w:r>
      <w:r>
        <w:rPr>
          <w:rFonts w:hint="eastAsia"/>
        </w:rPr>
        <w:t>　　图表 融合抑制剂行业标准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2020-2025年中国融合抑制剂行业市场规模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2026年中国融合抑制剂行业产能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2020-2025年中国融合抑制剂行业产量统计</w:t>
      </w:r>
      <w:r>
        <w:rPr>
          <w:rFonts w:hint="eastAsia"/>
        </w:rPr>
        <w:br/>
      </w:r>
      <w:r>
        <w:rPr>
          <w:rFonts w:hint="eastAsia"/>
        </w:rPr>
        <w:t>　　图表 融合抑制剂行业动态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2020-2025年中国融合抑制剂市场需求量</w:t>
      </w:r>
      <w:r>
        <w:rPr>
          <w:rFonts w:hint="eastAsia"/>
        </w:rPr>
        <w:br/>
      </w:r>
      <w:r>
        <w:rPr>
          <w:rFonts w:hint="eastAsia"/>
        </w:rPr>
        <w:t>　　图表 2026年中国融合抑制剂行业需求区域调研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2020-2025年中国融合抑制剂行情</w:t>
      </w:r>
      <w:r>
        <w:rPr>
          <w:rFonts w:hint="eastAsia"/>
        </w:rPr>
        <w:br/>
      </w:r>
      <w:r>
        <w:rPr>
          <w:rFonts w:hint="eastAsia"/>
        </w:rPr>
        <w:t>　　图表 2020-2025年中国融合抑制剂价格走势图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2020-2025年中国融合抑制剂行业销售收入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2020-2025年中国融合抑制剂行业盈利情况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2020-2025年中国融合抑制剂行业利润总额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2020-2025年中国融合抑制剂进口统计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2020-2025年中国融合抑制剂出口统计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2020-2025年中国融合抑制剂行业企业数量统计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**地区融合抑制剂市场规模</w:t>
      </w:r>
      <w:r>
        <w:rPr>
          <w:rFonts w:hint="eastAsia"/>
        </w:rPr>
        <w:br/>
      </w:r>
      <w:r>
        <w:rPr>
          <w:rFonts w:hint="eastAsia"/>
        </w:rPr>
        <w:t>　　图表 **地区融合抑制剂行业市场需求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**地区融合抑制剂市场调研</w:t>
      </w:r>
      <w:r>
        <w:rPr>
          <w:rFonts w:hint="eastAsia"/>
        </w:rPr>
        <w:br/>
      </w:r>
      <w:r>
        <w:rPr>
          <w:rFonts w:hint="eastAsia"/>
        </w:rPr>
        <w:t>　　图表 **地区融合抑制剂行业市场需求分析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**地区融合抑制剂市场规模</w:t>
      </w:r>
      <w:r>
        <w:rPr>
          <w:rFonts w:hint="eastAsia"/>
        </w:rPr>
        <w:br/>
      </w:r>
      <w:r>
        <w:rPr>
          <w:rFonts w:hint="eastAsia"/>
        </w:rPr>
        <w:t>　　图表 **地区融合抑制剂行业市场需求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**地区融合抑制剂市场调研</w:t>
      </w:r>
      <w:r>
        <w:rPr>
          <w:rFonts w:hint="eastAsia"/>
        </w:rPr>
        <w:br/>
      </w:r>
      <w:r>
        <w:rPr>
          <w:rFonts w:hint="eastAsia"/>
        </w:rPr>
        <w:t>　　图表 **地区融合抑制剂行业市场需求分析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融合抑制剂行业竞争对手分析</w:t>
      </w:r>
      <w:r>
        <w:rPr>
          <w:rFonts w:hint="eastAsia"/>
        </w:rPr>
        <w:br/>
      </w:r>
      <w:r>
        <w:rPr>
          <w:rFonts w:hint="eastAsia"/>
        </w:rPr>
        <w:t>　　图表 融合抑制剂重点企业（一）基本信息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融合抑制剂重点企业（一）经营情况分析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融合抑制剂重点企业（一）主要经济指标情况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融合抑制剂重点企业（二）经营情况分析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融合抑制剂重点企业（二）主要经济指标情况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融合抑制剂重点企业（三）经营情况分析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融合抑制剂重点企业（三）主要经济指标情况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融合抑制剂重点企业（三）成长能力情况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2026-2032年中国融合抑制剂行业产能预测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2026-2032年中国融合抑制剂行业产量预测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2026-2032年中国融合抑制剂市场需求预测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2026-2032年中国融合抑制剂行业市场规模预测</w:t>
      </w:r>
      <w:r>
        <w:rPr>
          <w:rFonts w:hint="eastAsia"/>
        </w:rPr>
        <w:br/>
      </w:r>
      <w:r>
        <w:rPr>
          <w:rFonts w:hint="eastAsia"/>
        </w:rPr>
        <w:t>　　图表 融合抑制剂行业准入条件</w:t>
      </w:r>
      <w:r>
        <w:rPr>
          <w:rFonts w:hint="eastAsia"/>
        </w:rPr>
        <w:br/>
      </w:r>
      <w:r>
        <w:rPr>
          <w:rFonts w:hint="eastAsia"/>
        </w:rPr>
        <w:t>　　图表 2026年中国融合抑制剂市场前景</w:t>
      </w:r>
      <w:r>
        <w:rPr>
          <w:rFonts w:hint="eastAsia"/>
        </w:rPr>
        <w:br/>
      </w:r>
      <w:r>
        <w:rPr>
          <w:rFonts w:hint="eastAsia"/>
        </w:rPr>
        <w:t>　　图表 2026-2032年中国融合抑制剂行业信息化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2026-2032年中国融合抑制剂行业风险分析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2026-2032年中国融合抑制剂行业发展趋势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d68b3c6424d07" w:history="1">
        <w:r>
          <w:rPr>
            <w:rStyle w:val="Hyperlink"/>
          </w:rPr>
          <w:t>2026-2032年中国融合抑制剂市场调查研究与行业前景分析报告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d68b3c6424d07" w:history="1">
        <w:r>
          <w:rPr>
            <w:rStyle w:val="Hyperlink"/>
          </w:rPr>
          <w:t>https://www.20087.com/8/69/RongHeYiZhiJiShiChangQianJing.html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热点：免疫抑制剂和免疫调节剂的区别、融合抑制剂的通用名称、抑制剂有哪些、融合抑制剂抗HIV、ccr5抑制剂、融合抑制剂t-20、免疫抑制点抑制剂、膜融合抑制剂、选择性抑制剂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70797d07f4226" w:history="1">
      <w:r>
        <w:rPr>
          <w:rStyle w:val="Hyperlink"/>
        </w:rPr>
        <w:t>2026-2032年中国融合抑制剂市场调查研究与行业前景分析报告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RongHeYiZhiJiShiChangQianJing.html" TargetMode="External" Id="R993d68b3c642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RongHeYiZhiJiShiChangQianJing.html" TargetMode="External" Id="R84a70797d07f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2026-06-07T09:15:35Z</dcterms:created>
  <dcterms:modified xsi:type="dcterms:W3CDTF">2026-06-07T10:15:35Z</dcterms:modified>
  <dc:subject>2026-2032年中国融合抑制剂市场调查研究与行业前景分析报告</dc:subject>
  <dc:title>2026-2032年中国融合抑制剂市场调查研究与行业前景分析报告</dc:title>
  <cp:keywords>2026-2032年中国融合抑制剂市场调查研究与行业前景分析报告</cp:keywords>
  <dc:description>2026-2032年中国融合抑制剂市场调查研究与行业前景分析报告</dc:description>
</cp:coreProperties>
</file>