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2c559c11d47fd" w:history="1">
              <w:r>
                <w:rPr>
                  <w:rStyle w:val="Hyperlink"/>
                </w:rPr>
                <w:t>2024-2030年全球与中国创伤后应激障碍治疗行业发展深度调研与未来趋势报告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2c559c11d47fd" w:history="1">
              <w:r>
                <w:rPr>
                  <w:rStyle w:val="Hyperlink"/>
                </w:rPr>
                <w:t>2024-2030年全球与中国创伤后应激障碍治疗行业发展深度调研与未来趋势报告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2c559c11d47fd" w:history="1">
                <w:r>
                  <w:rPr>
                    <w:rStyle w:val="Hyperlink"/>
                  </w:rPr>
                  <w:t>https://www.20087.com/8/19/ChuangShangHouYingJiZhangAiZhiLi.html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伤后应激障碍(PTSD)治疗是一种针对经历严重创伤事件后的个体提供心理干预和支持的方法。目前，PTSD治疗的技术已经非常成熟，能够提供稳定的质量和性能。随着心理学和神经科学的进步，PTSD治疗方法不断拓展，通过采用更先进的认知行为疗法、药物治疗以及新兴的虚拟现实疗法等，提高了治疗的效果和患者的康复速度。此外，随着数字健康技术的应用，PTSD治疗的管理实现了远程监控和自动化管理，提高了操作的便捷性和安全性。同时，随着监管政策的趋严，PTSD治疗的实施更加注重合规性和透明度，减少了对患者健康的潜在风险。随着市场需求的多样化，PTSD治疗的设计更加灵活，能够满足不同患者的需求。</w:t>
      </w:r>
      <w:r>
        <w:rPr>
          <w:rFonts w:hint="eastAsia"/>
        </w:rPr>
        <w:br/>
      </w:r>
      <w:r>
        <w:rPr>
          <w:rFonts w:hint="eastAsia"/>
        </w:rPr>
        <w:t>　　未来，PTSD治疗的发展将更加注重精准化与个性化。市场调研网认为，一方面，通过引入人工智能算法和大数据分析技术，实现PTSD治疗的智能感知和管理，如通过分析患者的病历数据，自动调整治疗方案，提高治疗的个性化程度。另一方面，通过优化治疗方法和材料选择，提高PTSD治疗的综合效果，降低副作用。长期来看，随着精准医疗理念的发展，PTSD治疗将更加注重与智能医疗系统的集成，通过数据共享和协同工作，提高医疗服务的智能化水平。同时，随着可持续发展理念的推广，PTSD治疗将更加注重环保材料的应用和绿色生产技术的推广，推动行业向绿色可持续方向发展。此外，随着市场需求的变化，PTSD治疗将更加注重提供增值服务，如智能数据分析、远程医疗咨询等，满足患者的多元化需求。</w:t>
      </w:r>
      <w:r>
        <w:rPr>
          <w:rFonts w:hint="eastAsia"/>
        </w:rPr>
        <w:br/>
      </w:r>
      <w:r>
        <w:rPr>
          <w:rFonts w:hint="eastAsia"/>
        </w:rPr>
        <w:t>　　据市场调研网（中智林）《</w:t>
      </w:r>
      <w:hyperlink r:id="Rf7e2c559c11d47fd" w:history="1">
        <w:r>
          <w:rPr>
            <w:rStyle w:val="Hyperlink"/>
          </w:rPr>
          <w:t>2024-2030年全球与中国创伤后应激障碍治疗行业发展深度调研与未来趋势报告</w:t>
        </w:r>
      </w:hyperlink>
      <w:r>
        <w:rPr>
          <w:rFonts w:hint="eastAsia"/>
        </w:rPr>
        <w:t>》，2024年创伤后应激障碍治疗行业市场规模达 亿元，预计2030年市场规模将达 亿元，期间年均复合增长率（CAGR）达 %。报告通过严谨的分析、翔实的数据及直观的图表，系统解析了创伤后应激障碍治疗行业的市场规模、需求变化、价格波动及产业链结构。报告全面评估了当前创伤后应激障碍治疗市场现状，科学预测了未来市场前景与发展趋势，重点剖析了创伤后应激障碍治疗细分市场的机遇与挑战。同时，报告对创伤后应激障碍治疗重点企业的竞争地位及市场集中度进行了评估，为创伤后应激障碍治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创伤后应激障碍治疗市场概述</w:t>
      </w:r>
      <w:r>
        <w:rPr>
          <w:rFonts w:hint="eastAsia"/>
        </w:rPr>
        <w:br/>
      </w:r>
      <w:r>
        <w:rPr>
          <w:rFonts w:hint="eastAsia"/>
        </w:rPr>
        <w:t>　　1.1 创伤后应激障碍治疗市场概述</w:t>
      </w:r>
      <w:r>
        <w:rPr>
          <w:rFonts w:hint="eastAsia"/>
        </w:rPr>
        <w:br/>
      </w:r>
      <w:r>
        <w:rPr>
          <w:rFonts w:hint="eastAsia"/>
        </w:rPr>
        <w:t>　　1.2 不同类型创伤后应激障碍治疗分析</w:t>
      </w:r>
      <w:r>
        <w:rPr>
          <w:rFonts w:hint="eastAsia"/>
        </w:rPr>
        <w:br/>
      </w:r>
      <w:r>
        <w:rPr>
          <w:rFonts w:hint="eastAsia"/>
        </w:rPr>
        <w:t>　　　　1.2.1 抗抑郁药</w:t>
      </w:r>
      <w:r>
        <w:rPr>
          <w:rFonts w:hint="eastAsia"/>
        </w:rPr>
        <w:br/>
      </w:r>
      <w:r>
        <w:rPr>
          <w:rFonts w:hint="eastAsia"/>
        </w:rPr>
        <w:t>　　　　1.2.2 抗焦虑药物</w:t>
      </w:r>
      <w:r>
        <w:rPr>
          <w:rFonts w:hint="eastAsia"/>
        </w:rPr>
        <w:br/>
      </w:r>
      <w:r>
        <w:rPr>
          <w:rFonts w:hint="eastAsia"/>
        </w:rPr>
        <w:t>　　　　1.2.3 其他</w:t>
      </w:r>
      <w:r>
        <w:rPr>
          <w:rFonts w:hint="eastAsia"/>
        </w:rPr>
        <w:br/>
      </w:r>
      <w:r>
        <w:rPr>
          <w:rFonts w:hint="eastAsia"/>
        </w:rPr>
        <w:t>　　1.3 全球市场不同类型创伤后应激障碍治疗规模对比分析</w:t>
      </w:r>
      <w:r>
        <w:rPr>
          <w:rFonts w:hint="eastAsia"/>
        </w:rPr>
        <w:br/>
      </w:r>
      <w:r>
        <w:rPr>
          <w:rFonts w:hint="eastAsia"/>
        </w:rPr>
        <w:t>　　　　1.3.1 全球市场不同类型创伤后应激障碍治疗规模对比（2018-2023年）</w:t>
      </w:r>
      <w:r>
        <w:rPr>
          <w:rFonts w:hint="eastAsia"/>
        </w:rPr>
        <w:br/>
      </w:r>
      <w:r>
        <w:rPr>
          <w:rFonts w:hint="eastAsia"/>
        </w:rPr>
        <w:t>　　　　1.3.2 全球不同类型创伤后应激障碍治疗规模及市场份额（2018-2023年）</w:t>
      </w:r>
      <w:r>
        <w:rPr>
          <w:rFonts w:hint="eastAsia"/>
        </w:rPr>
        <w:br/>
      </w:r>
      <w:r>
        <w:rPr>
          <w:rFonts w:hint="eastAsia"/>
        </w:rPr>
        <w:t>　　1.4 中国市场不同类型创伤后应激障碍治疗规模对比分析</w:t>
      </w:r>
      <w:r>
        <w:rPr>
          <w:rFonts w:hint="eastAsia"/>
        </w:rPr>
        <w:br/>
      </w:r>
      <w:r>
        <w:rPr>
          <w:rFonts w:hint="eastAsia"/>
        </w:rPr>
        <w:t>　　　　1.4.1 中国市场不同类型创伤后应激障碍治疗规模对比（2018-2023年）</w:t>
      </w:r>
      <w:r>
        <w:rPr>
          <w:rFonts w:hint="eastAsia"/>
        </w:rPr>
        <w:br/>
      </w:r>
      <w:r>
        <w:rPr>
          <w:rFonts w:hint="eastAsia"/>
        </w:rPr>
        <w:t>　　　　1.4.2 中国不同类型创伤后应激障碍治疗规模及市场份额（2018-2023年）</w:t>
      </w:r>
      <w:r>
        <w:rPr>
          <w:rFonts w:hint="eastAsia"/>
        </w:rPr>
        <w:br/>
      </w:r>
      <w:r>
        <w:rPr>
          <w:rFonts w:hint="eastAsia"/>
        </w:rPr>
        <w:br/>
      </w:r>
      <w:r>
        <w:rPr>
          <w:rFonts w:hint="eastAsia"/>
        </w:rPr>
        <w:t>第二章 创伤后应激障碍治疗市场概述</w:t>
      </w:r>
      <w:r>
        <w:rPr>
          <w:rFonts w:hint="eastAsia"/>
        </w:rPr>
        <w:br/>
      </w:r>
      <w:r>
        <w:rPr>
          <w:rFonts w:hint="eastAsia"/>
        </w:rPr>
        <w:t>　　2.1 创伤后应激障碍治疗主要应用领域分析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全球创伤后应激障碍治疗主要应用领域对比分析</w:t>
      </w:r>
      <w:r>
        <w:rPr>
          <w:rFonts w:hint="eastAsia"/>
        </w:rPr>
        <w:br/>
      </w:r>
      <w:r>
        <w:rPr>
          <w:rFonts w:hint="eastAsia"/>
        </w:rPr>
        <w:t>　　　　2.2.1 全球创伤后应激障碍治疗主要应用领域规模（万元）及增长率（2018-2023年）</w:t>
      </w:r>
      <w:r>
        <w:rPr>
          <w:rFonts w:hint="eastAsia"/>
        </w:rPr>
        <w:br/>
      </w:r>
      <w:r>
        <w:rPr>
          <w:rFonts w:hint="eastAsia"/>
        </w:rPr>
        <w:t>　　　　2.2.2 全球创伤后应激障碍治疗主要应用规模（万元）及增长率（2018-2023年）</w:t>
      </w:r>
      <w:r>
        <w:rPr>
          <w:rFonts w:hint="eastAsia"/>
        </w:rPr>
        <w:br/>
      </w:r>
      <w:r>
        <w:rPr>
          <w:rFonts w:hint="eastAsia"/>
        </w:rPr>
        <w:t>　　2.3 中国创伤后应激障碍治疗主要应用领域对比分析</w:t>
      </w:r>
      <w:r>
        <w:rPr>
          <w:rFonts w:hint="eastAsia"/>
        </w:rPr>
        <w:br/>
      </w:r>
      <w:r>
        <w:rPr>
          <w:rFonts w:hint="eastAsia"/>
        </w:rPr>
        <w:t>　　　　2.3.1 中国创伤后应激障碍治疗主要应用领域规模（万元）及增长率（2018-2023年）</w:t>
      </w:r>
      <w:r>
        <w:rPr>
          <w:rFonts w:hint="eastAsia"/>
        </w:rPr>
        <w:br/>
      </w:r>
      <w:r>
        <w:rPr>
          <w:rFonts w:hint="eastAsia"/>
        </w:rPr>
        <w:t>　　　　2.3.2 中国创伤后应激障碍治疗主要应用规模（万元）及增长率（2018-2023年）</w:t>
      </w:r>
      <w:r>
        <w:rPr>
          <w:rFonts w:hint="eastAsia"/>
        </w:rPr>
        <w:br/>
      </w:r>
      <w:r>
        <w:rPr>
          <w:rFonts w:hint="eastAsia"/>
        </w:rPr>
        <w:br/>
      </w:r>
      <w:r>
        <w:rPr>
          <w:rFonts w:hint="eastAsia"/>
        </w:rPr>
        <w:t>第三章 全球主要地区创伤后应激障碍治疗发展历程及现状分析</w:t>
      </w:r>
      <w:r>
        <w:rPr>
          <w:rFonts w:hint="eastAsia"/>
        </w:rPr>
        <w:br/>
      </w:r>
      <w:r>
        <w:rPr>
          <w:rFonts w:hint="eastAsia"/>
        </w:rPr>
        <w:t>　　3.1 全球主要地区创伤后应激障碍治疗现状与未来趋势分析</w:t>
      </w:r>
      <w:r>
        <w:rPr>
          <w:rFonts w:hint="eastAsia"/>
        </w:rPr>
        <w:br/>
      </w:r>
      <w:r>
        <w:rPr>
          <w:rFonts w:hint="eastAsia"/>
        </w:rPr>
        <w:t>　　　　3.1.1 全球创伤后应激障碍治疗主要地区对比分析（2018-2023年）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全球主要地区创伤后应激障碍治疗规模及对比（2018-2023年）</w:t>
      </w:r>
      <w:r>
        <w:rPr>
          <w:rFonts w:hint="eastAsia"/>
        </w:rPr>
        <w:br/>
      </w:r>
      <w:r>
        <w:rPr>
          <w:rFonts w:hint="eastAsia"/>
        </w:rPr>
        <w:t>　　　　3.2.1 全球创伤后应激障碍治疗主要地区规模及市场份额</w:t>
      </w:r>
      <w:r>
        <w:rPr>
          <w:rFonts w:hint="eastAsia"/>
        </w:rPr>
        <w:br/>
      </w:r>
      <w:r>
        <w:rPr>
          <w:rFonts w:hint="eastAsia"/>
        </w:rPr>
        <w:t>　　　　3.2.2 全球创伤后应激障碍治疗规模（万元）及毛利率</w:t>
      </w:r>
      <w:r>
        <w:rPr>
          <w:rFonts w:hint="eastAsia"/>
        </w:rPr>
        <w:br/>
      </w:r>
      <w:r>
        <w:rPr>
          <w:rFonts w:hint="eastAsia"/>
        </w:rPr>
        <w:t>　　　　3.2.3 北美创伤后应激障碍治疗规模（万元）及毛利率</w:t>
      </w:r>
      <w:r>
        <w:rPr>
          <w:rFonts w:hint="eastAsia"/>
        </w:rPr>
        <w:br/>
      </w:r>
      <w:r>
        <w:rPr>
          <w:rFonts w:hint="eastAsia"/>
        </w:rPr>
        <w:t>　　　　3.2.4 欧洲创伤后应激障碍治疗规模（万元）及毛利率</w:t>
      </w:r>
      <w:r>
        <w:rPr>
          <w:rFonts w:hint="eastAsia"/>
        </w:rPr>
        <w:br/>
      </w:r>
      <w:r>
        <w:rPr>
          <w:rFonts w:hint="eastAsia"/>
        </w:rPr>
        <w:t>　　　　3.2.5 亚太创伤后应激障碍治疗规模（万元）及毛利率</w:t>
      </w:r>
      <w:r>
        <w:rPr>
          <w:rFonts w:hint="eastAsia"/>
        </w:rPr>
        <w:br/>
      </w:r>
      <w:r>
        <w:rPr>
          <w:rFonts w:hint="eastAsia"/>
        </w:rPr>
        <w:t>　　　　3.2.6 南美创伤后应激障碍治疗规模（万元）及毛利率</w:t>
      </w:r>
      <w:r>
        <w:rPr>
          <w:rFonts w:hint="eastAsia"/>
        </w:rPr>
        <w:br/>
      </w:r>
      <w:r>
        <w:rPr>
          <w:rFonts w:hint="eastAsia"/>
        </w:rPr>
        <w:t>　　　　3.2.7 中国创伤后应激障碍治疗规模（万元）及毛利率</w:t>
      </w:r>
      <w:r>
        <w:rPr>
          <w:rFonts w:hint="eastAsia"/>
        </w:rPr>
        <w:br/>
      </w:r>
      <w:r>
        <w:rPr>
          <w:rFonts w:hint="eastAsia"/>
        </w:rPr>
        <w:br/>
      </w:r>
      <w:r>
        <w:rPr>
          <w:rFonts w:hint="eastAsia"/>
        </w:rPr>
        <w:t>第四章 全球创伤后应激障碍治疗主要企业竞争分析</w:t>
      </w:r>
      <w:r>
        <w:rPr>
          <w:rFonts w:hint="eastAsia"/>
        </w:rPr>
        <w:br/>
      </w:r>
      <w:r>
        <w:rPr>
          <w:rFonts w:hint="eastAsia"/>
        </w:rPr>
        <w:t>　　4.1 全球主要企业创伤后应激障碍治疗规模及市场份额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全球创伤后应激障碍治疗主要企业竞争态势及未来趋势</w:t>
      </w:r>
      <w:r>
        <w:rPr>
          <w:rFonts w:hint="eastAsia"/>
        </w:rPr>
        <w:br/>
      </w:r>
      <w:r>
        <w:rPr>
          <w:rFonts w:hint="eastAsia"/>
        </w:rPr>
        <w:t>　　　　4.3.1 全球创伤后应激障碍治疗市场集中度</w:t>
      </w:r>
      <w:r>
        <w:rPr>
          <w:rFonts w:hint="eastAsia"/>
        </w:rPr>
        <w:br/>
      </w:r>
      <w:r>
        <w:rPr>
          <w:rFonts w:hint="eastAsia"/>
        </w:rPr>
        <w:t>　　　　4.3.2 全球创伤后应激障碍治疗Top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中国创伤后应激障碍治疗主要企业竞争分析</w:t>
      </w:r>
      <w:r>
        <w:rPr>
          <w:rFonts w:hint="eastAsia"/>
        </w:rPr>
        <w:br/>
      </w:r>
      <w:r>
        <w:rPr>
          <w:rFonts w:hint="eastAsia"/>
        </w:rPr>
        <w:t>　　5.1 中国创伤后应激障碍治疗规模及市场份额（2018-2023年）</w:t>
      </w:r>
      <w:r>
        <w:rPr>
          <w:rFonts w:hint="eastAsia"/>
        </w:rPr>
        <w:br/>
      </w:r>
      <w:r>
        <w:rPr>
          <w:rFonts w:hint="eastAsia"/>
        </w:rPr>
        <w:t>　　5.2 中国创伤后应激障碍治疗Top 3与Top 5企业市场份额</w:t>
      </w:r>
      <w:r>
        <w:rPr>
          <w:rFonts w:hint="eastAsia"/>
        </w:rPr>
        <w:br/>
      </w:r>
      <w:r>
        <w:rPr>
          <w:rFonts w:hint="eastAsia"/>
        </w:rPr>
        <w:br/>
      </w:r>
      <w:r>
        <w:rPr>
          <w:rFonts w:hint="eastAsia"/>
        </w:rPr>
        <w:t>第六章 创伤后应激障碍治疗主要企业现状分析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创伤后应激障碍治疗产品类型及应用领域介绍</w:t>
      </w:r>
      <w:r>
        <w:rPr>
          <w:rFonts w:hint="eastAsia"/>
        </w:rPr>
        <w:br/>
      </w:r>
      <w:r>
        <w:rPr>
          <w:rFonts w:hint="eastAsia"/>
        </w:rPr>
        <w:t>　　　　6.1.3 重点企业（1）创伤后应激障碍治疗规模（万元）及毛利率（2018-2023年）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创伤后应激障碍治疗产品类型及应用领域介绍</w:t>
      </w:r>
      <w:r>
        <w:rPr>
          <w:rFonts w:hint="eastAsia"/>
        </w:rPr>
        <w:br/>
      </w:r>
      <w:r>
        <w:rPr>
          <w:rFonts w:hint="eastAsia"/>
        </w:rPr>
        <w:t>　　　　6.2.3 重点企业（2）创伤后应激障碍治疗规模（万元）及毛利率（2018-2023年）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创伤后应激障碍治疗产品类型及应用领域介绍</w:t>
      </w:r>
      <w:r>
        <w:rPr>
          <w:rFonts w:hint="eastAsia"/>
        </w:rPr>
        <w:br/>
      </w:r>
      <w:r>
        <w:rPr>
          <w:rFonts w:hint="eastAsia"/>
        </w:rPr>
        <w:t>　　　　6.3.3 重点企业（3）创伤后应激障碍治疗规模（万元）及毛利率（2018-2023年）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创伤后应激障碍治疗产品类型及应用领域介绍</w:t>
      </w:r>
      <w:r>
        <w:rPr>
          <w:rFonts w:hint="eastAsia"/>
        </w:rPr>
        <w:br/>
      </w:r>
      <w:r>
        <w:rPr>
          <w:rFonts w:hint="eastAsia"/>
        </w:rPr>
        <w:t>　　　　6.4.3 重点企业（4）创伤后应激障碍治疗规模（万元）及毛利率（2018-2023年）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创伤后应激障碍治疗产品类型及应用领域介绍</w:t>
      </w:r>
      <w:r>
        <w:rPr>
          <w:rFonts w:hint="eastAsia"/>
        </w:rPr>
        <w:br/>
      </w:r>
      <w:r>
        <w:rPr>
          <w:rFonts w:hint="eastAsia"/>
        </w:rPr>
        <w:t>　　　　6.5.3 重点企业（5）创伤后应激障碍治疗规模（万元）及毛利率（2018-2023年）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创伤后应激障碍治疗产品类型及应用领域介绍</w:t>
      </w:r>
      <w:r>
        <w:rPr>
          <w:rFonts w:hint="eastAsia"/>
        </w:rPr>
        <w:br/>
      </w:r>
      <w:r>
        <w:rPr>
          <w:rFonts w:hint="eastAsia"/>
        </w:rPr>
        <w:t>　　　　6.6.3 重点企业（6）创伤后应激障碍治疗规模（万元）及毛利率（2018-2023年）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创伤后应激障碍治疗产品类型及应用领域介绍</w:t>
      </w:r>
      <w:r>
        <w:rPr>
          <w:rFonts w:hint="eastAsia"/>
        </w:rPr>
        <w:br/>
      </w:r>
      <w:r>
        <w:rPr>
          <w:rFonts w:hint="eastAsia"/>
        </w:rPr>
        <w:t>　　　　6.7.3 重点企业（7）创伤后应激障碍治疗规模（万元）及毛利率（2018-2023年）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创伤后应激障碍治疗产品类型及应用领域介绍</w:t>
      </w:r>
      <w:r>
        <w:rPr>
          <w:rFonts w:hint="eastAsia"/>
        </w:rPr>
        <w:br/>
      </w:r>
      <w:r>
        <w:rPr>
          <w:rFonts w:hint="eastAsia"/>
        </w:rPr>
        <w:t>　　　　6.8.3 重点企业（8）创伤后应激障碍治疗规模（万元）及毛利率（2018-2023年）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创伤后应激障碍治疗产品类型及应用领域介绍</w:t>
      </w:r>
      <w:r>
        <w:rPr>
          <w:rFonts w:hint="eastAsia"/>
        </w:rPr>
        <w:br/>
      </w:r>
      <w:r>
        <w:rPr>
          <w:rFonts w:hint="eastAsia"/>
        </w:rPr>
        <w:t>　　　　6.9.3 重点企业（9）创伤后应激障碍治疗规模（万元）及毛利率（2018-2023年）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创伤后应激障碍治疗行业动态分析</w:t>
      </w:r>
      <w:r>
        <w:rPr>
          <w:rFonts w:hint="eastAsia"/>
        </w:rPr>
        <w:br/>
      </w:r>
      <w:r>
        <w:rPr>
          <w:rFonts w:hint="eastAsia"/>
        </w:rPr>
        <w:t>　　7.1 创伤后应激障碍治疗发展历史、现状及趋势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创伤后应激障碍治疗发展机遇、挑战及潜在风险</w:t>
      </w:r>
      <w:r>
        <w:rPr>
          <w:rFonts w:hint="eastAsia"/>
        </w:rPr>
        <w:br/>
      </w:r>
      <w:r>
        <w:rPr>
          <w:rFonts w:hint="eastAsia"/>
        </w:rPr>
        <w:t>　　　　7.2.1 创伤后应激障碍治疗当前及未来发展机遇</w:t>
      </w:r>
      <w:r>
        <w:rPr>
          <w:rFonts w:hint="eastAsia"/>
        </w:rPr>
        <w:br/>
      </w:r>
      <w:r>
        <w:rPr>
          <w:rFonts w:hint="eastAsia"/>
        </w:rPr>
        <w:t>　　　　7.2.2 创伤后应激障碍治疗发展的推动因素、有利条件</w:t>
      </w:r>
      <w:r>
        <w:rPr>
          <w:rFonts w:hint="eastAsia"/>
        </w:rPr>
        <w:br/>
      </w:r>
      <w:r>
        <w:rPr>
          <w:rFonts w:hint="eastAsia"/>
        </w:rPr>
        <w:t>　　　　7.2.3 创伤后应激障碍治疗发展面临的主要挑战</w:t>
      </w:r>
      <w:r>
        <w:rPr>
          <w:rFonts w:hint="eastAsia"/>
        </w:rPr>
        <w:br/>
      </w:r>
      <w:r>
        <w:rPr>
          <w:rFonts w:hint="eastAsia"/>
        </w:rPr>
        <w:t>　　　　7.2.4 创伤后应激障碍治疗目前存在的风险及潜在风险</w:t>
      </w:r>
      <w:r>
        <w:rPr>
          <w:rFonts w:hint="eastAsia"/>
        </w:rPr>
        <w:br/>
      </w:r>
      <w:r>
        <w:rPr>
          <w:rFonts w:hint="eastAsia"/>
        </w:rPr>
        <w:t>　　7.3 创伤后应激障碍治疗市场有利因素、不利因素分析</w:t>
      </w:r>
      <w:r>
        <w:rPr>
          <w:rFonts w:hint="eastAsia"/>
        </w:rPr>
        <w:br/>
      </w:r>
      <w:r>
        <w:rPr>
          <w:rFonts w:hint="eastAsia"/>
        </w:rPr>
        <w:t>　　　　7.3.1 创伤后应激障碍治疗发展的推动因素、有利条件</w:t>
      </w:r>
      <w:r>
        <w:rPr>
          <w:rFonts w:hint="eastAsia"/>
        </w:rPr>
        <w:br/>
      </w:r>
      <w:r>
        <w:rPr>
          <w:rFonts w:hint="eastAsia"/>
        </w:rPr>
        <w:t>　　　　7.3.2 创伤后应激障碍治疗发展的阻力、不利因素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全球创伤后应激障碍治疗市场发展预测</w:t>
      </w:r>
      <w:r>
        <w:rPr>
          <w:rFonts w:hint="eastAsia"/>
        </w:rPr>
        <w:br/>
      </w:r>
      <w:r>
        <w:rPr>
          <w:rFonts w:hint="eastAsia"/>
        </w:rPr>
        <w:t>　　8.1 全球创伤后应激障碍治疗规模（万元）预测（2024-2030年）</w:t>
      </w:r>
      <w:r>
        <w:rPr>
          <w:rFonts w:hint="eastAsia"/>
        </w:rPr>
        <w:br/>
      </w:r>
      <w:r>
        <w:rPr>
          <w:rFonts w:hint="eastAsia"/>
        </w:rPr>
        <w:t>　　8.2 中国创伤后应激障碍治疗发展预测</w:t>
      </w:r>
      <w:r>
        <w:rPr>
          <w:rFonts w:hint="eastAsia"/>
        </w:rPr>
        <w:br/>
      </w:r>
      <w:r>
        <w:rPr>
          <w:rFonts w:hint="eastAsia"/>
        </w:rPr>
        <w:t>　　8.3 全球主要地区创伤后应激障碍治疗市场预测</w:t>
      </w:r>
      <w:r>
        <w:rPr>
          <w:rFonts w:hint="eastAsia"/>
        </w:rPr>
        <w:br/>
      </w:r>
      <w:r>
        <w:rPr>
          <w:rFonts w:hint="eastAsia"/>
        </w:rPr>
        <w:t>　　　　8.3.1 北美创伤后应激障碍治疗发展趋势及未来潜力</w:t>
      </w:r>
      <w:r>
        <w:rPr>
          <w:rFonts w:hint="eastAsia"/>
        </w:rPr>
        <w:br/>
      </w:r>
      <w:r>
        <w:rPr>
          <w:rFonts w:hint="eastAsia"/>
        </w:rPr>
        <w:t>　　　　8.3.2 欧洲创伤后应激障碍治疗发展趋势及未来潜力</w:t>
      </w:r>
      <w:r>
        <w:rPr>
          <w:rFonts w:hint="eastAsia"/>
        </w:rPr>
        <w:br/>
      </w:r>
      <w:r>
        <w:rPr>
          <w:rFonts w:hint="eastAsia"/>
        </w:rPr>
        <w:t>　　　　8.3.3 亚太创伤后应激障碍治疗发展趋势及未来潜力</w:t>
      </w:r>
      <w:r>
        <w:rPr>
          <w:rFonts w:hint="eastAsia"/>
        </w:rPr>
        <w:br/>
      </w:r>
      <w:r>
        <w:rPr>
          <w:rFonts w:hint="eastAsia"/>
        </w:rPr>
        <w:t>　　　　8.3.4 南美创伤后应激障碍治疗发展趋势及未来潜力</w:t>
      </w:r>
      <w:r>
        <w:rPr>
          <w:rFonts w:hint="eastAsia"/>
        </w:rPr>
        <w:br/>
      </w:r>
      <w:r>
        <w:rPr>
          <w:rFonts w:hint="eastAsia"/>
        </w:rPr>
        <w:t>　　　　8.3.5 中国创伤后应激障碍治疗发展趋势及未来潜力</w:t>
      </w:r>
      <w:r>
        <w:rPr>
          <w:rFonts w:hint="eastAsia"/>
        </w:rPr>
        <w:br/>
      </w:r>
      <w:r>
        <w:rPr>
          <w:rFonts w:hint="eastAsia"/>
        </w:rPr>
        <w:t>　　8.4 不同类型创伤后应激障碍治疗发展预测</w:t>
      </w:r>
      <w:r>
        <w:rPr>
          <w:rFonts w:hint="eastAsia"/>
        </w:rPr>
        <w:br/>
      </w:r>
      <w:r>
        <w:rPr>
          <w:rFonts w:hint="eastAsia"/>
        </w:rPr>
        <w:t>　　　　8.4.1 全球不同类型创伤后应激障碍治疗规模（万元）分析预测（2024-2030年）</w:t>
      </w:r>
      <w:r>
        <w:rPr>
          <w:rFonts w:hint="eastAsia"/>
        </w:rPr>
        <w:br/>
      </w:r>
      <w:r>
        <w:rPr>
          <w:rFonts w:hint="eastAsia"/>
        </w:rPr>
        <w:t>　　　　8.4.2 中国不同类型创伤后应激障碍治疗规模（万元）分析预测</w:t>
      </w:r>
      <w:r>
        <w:rPr>
          <w:rFonts w:hint="eastAsia"/>
        </w:rPr>
        <w:br/>
      </w:r>
      <w:r>
        <w:rPr>
          <w:rFonts w:hint="eastAsia"/>
        </w:rPr>
        <w:t>　　8.5 创伤后应激障碍治疗主要应用领域分析预测</w:t>
      </w:r>
      <w:r>
        <w:rPr>
          <w:rFonts w:hint="eastAsia"/>
        </w:rPr>
        <w:br/>
      </w:r>
      <w:r>
        <w:rPr>
          <w:rFonts w:hint="eastAsia"/>
        </w:rPr>
        <w:t>　　　　8.5.1 全球创伤后应激障碍治疗主要应用领域规模预测（2024-2030年）</w:t>
      </w:r>
      <w:r>
        <w:rPr>
          <w:rFonts w:hint="eastAsia"/>
        </w:rPr>
        <w:br/>
      </w:r>
      <w:r>
        <w:rPr>
          <w:rFonts w:hint="eastAsia"/>
        </w:rPr>
        <w:t>　　　　8.5.2 中国创伤后应激障碍治疗主要应用领域规模预测（2024-2030年）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图：2018-2030年全球创伤后应激障碍治疗市场规模（万元）及未来趋势</w:t>
      </w:r>
      <w:r>
        <w:rPr>
          <w:rFonts w:hint="eastAsia"/>
        </w:rPr>
        <w:br/>
      </w:r>
      <w:r>
        <w:rPr>
          <w:rFonts w:hint="eastAsia"/>
        </w:rPr>
        <w:t>　　图：2018-2030年中国创伤后应激障碍治疗市场规模（万元）及未来趋势</w:t>
      </w:r>
      <w:r>
        <w:rPr>
          <w:rFonts w:hint="eastAsia"/>
        </w:rPr>
        <w:br/>
      </w:r>
      <w:r>
        <w:rPr>
          <w:rFonts w:hint="eastAsia"/>
        </w:rPr>
        <w:t>　　表：抗抑郁药主要企业列表</w:t>
      </w:r>
      <w:r>
        <w:rPr>
          <w:rFonts w:hint="eastAsia"/>
        </w:rPr>
        <w:br/>
      </w:r>
      <w:r>
        <w:rPr>
          <w:rFonts w:hint="eastAsia"/>
        </w:rPr>
        <w:t>　　图：2018-2023年全球抗抑郁药规模（万元）及增长率</w:t>
      </w:r>
      <w:r>
        <w:rPr>
          <w:rFonts w:hint="eastAsia"/>
        </w:rPr>
        <w:br/>
      </w:r>
      <w:r>
        <w:rPr>
          <w:rFonts w:hint="eastAsia"/>
        </w:rPr>
        <w:t>　　表：抗焦虑药物主要企业列表</w:t>
      </w:r>
      <w:r>
        <w:rPr>
          <w:rFonts w:hint="eastAsia"/>
        </w:rPr>
        <w:br/>
      </w:r>
      <w:r>
        <w:rPr>
          <w:rFonts w:hint="eastAsia"/>
        </w:rPr>
        <w:t>　　图：2018-2023年全球抗焦虑药物规模（万元）及增长率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表：全球市场不同类型创伤后应激障碍治疗规模（万元）及增长率对比（2018-2023年）</w:t>
      </w:r>
      <w:r>
        <w:rPr>
          <w:rFonts w:hint="eastAsia"/>
        </w:rPr>
        <w:br/>
      </w:r>
      <w:r>
        <w:rPr>
          <w:rFonts w:hint="eastAsia"/>
        </w:rPr>
        <w:t>　　表：2018-2023年全球不同类型创伤后应激障碍治疗规模列表（万元）</w:t>
      </w:r>
      <w:r>
        <w:rPr>
          <w:rFonts w:hint="eastAsia"/>
        </w:rPr>
        <w:br/>
      </w:r>
      <w:r>
        <w:rPr>
          <w:rFonts w:hint="eastAsia"/>
        </w:rPr>
        <w:t>　　表：2018-2023年全球不同类型创伤后应激障碍治疗规模市场份额列表</w:t>
      </w:r>
      <w:r>
        <w:rPr>
          <w:rFonts w:hint="eastAsia"/>
        </w:rPr>
        <w:br/>
      </w:r>
      <w:r>
        <w:rPr>
          <w:rFonts w:hint="eastAsia"/>
        </w:rPr>
        <w:t>　　表：2024-2030年全球不同类型创伤后应激障碍治疗规模市场份额列表</w:t>
      </w:r>
      <w:r>
        <w:rPr>
          <w:rFonts w:hint="eastAsia"/>
        </w:rPr>
        <w:br/>
      </w:r>
      <w:r>
        <w:rPr>
          <w:rFonts w:hint="eastAsia"/>
        </w:rPr>
        <w:t>　　图：2023年全球不同类型创伤后应激障碍治疗市场份额</w:t>
      </w:r>
      <w:r>
        <w:rPr>
          <w:rFonts w:hint="eastAsia"/>
        </w:rPr>
        <w:br/>
      </w:r>
      <w:r>
        <w:rPr>
          <w:rFonts w:hint="eastAsia"/>
        </w:rPr>
        <w:t>　　表：中国不同类型创伤后应激障碍治疗规模（万元）及增长率对比（2018-2023年）</w:t>
      </w:r>
      <w:r>
        <w:rPr>
          <w:rFonts w:hint="eastAsia"/>
        </w:rPr>
        <w:br/>
      </w:r>
      <w:r>
        <w:rPr>
          <w:rFonts w:hint="eastAsia"/>
        </w:rPr>
        <w:t>　　表：2018-2023年中国不同类型创伤后应激障碍治疗规模列表（万元）</w:t>
      </w:r>
      <w:r>
        <w:rPr>
          <w:rFonts w:hint="eastAsia"/>
        </w:rPr>
        <w:br/>
      </w:r>
      <w:r>
        <w:rPr>
          <w:rFonts w:hint="eastAsia"/>
        </w:rPr>
        <w:t>　　表：2018-2023年中国不同类型创伤后应激障碍治疗规模市场份额列表</w:t>
      </w:r>
      <w:r>
        <w:rPr>
          <w:rFonts w:hint="eastAsia"/>
        </w:rPr>
        <w:br/>
      </w:r>
      <w:r>
        <w:rPr>
          <w:rFonts w:hint="eastAsia"/>
        </w:rPr>
        <w:t>　　图：中国不同类型创伤后应激障碍治疗规模市场份额列表</w:t>
      </w:r>
      <w:r>
        <w:rPr>
          <w:rFonts w:hint="eastAsia"/>
        </w:rPr>
        <w:br/>
      </w:r>
      <w:r>
        <w:rPr>
          <w:rFonts w:hint="eastAsia"/>
        </w:rPr>
        <w:t>　　图：2023年中国不同类型创伤后应激障碍治疗规模市场份额</w:t>
      </w:r>
      <w:r>
        <w:rPr>
          <w:rFonts w:hint="eastAsia"/>
        </w:rPr>
        <w:br/>
      </w:r>
      <w:r>
        <w:rPr>
          <w:rFonts w:hint="eastAsia"/>
        </w:rPr>
        <w:t>　　图：创伤后应激障碍治疗应用</w:t>
      </w:r>
      <w:r>
        <w:rPr>
          <w:rFonts w:hint="eastAsia"/>
        </w:rPr>
        <w:br/>
      </w:r>
      <w:r>
        <w:rPr>
          <w:rFonts w:hint="eastAsia"/>
        </w:rPr>
        <w:t>　　表：全球创伤后应激障碍治疗主要应用领域规模对比（2018-2023年）（万元）</w:t>
      </w:r>
      <w:r>
        <w:rPr>
          <w:rFonts w:hint="eastAsia"/>
        </w:rPr>
        <w:br/>
      </w:r>
      <w:r>
        <w:rPr>
          <w:rFonts w:hint="eastAsia"/>
        </w:rPr>
        <w:t>　　表：全球创伤后应激障碍治疗主要应用规模（2018-2023年）（万元）</w:t>
      </w:r>
      <w:r>
        <w:rPr>
          <w:rFonts w:hint="eastAsia"/>
        </w:rPr>
        <w:br/>
      </w:r>
      <w:r>
        <w:rPr>
          <w:rFonts w:hint="eastAsia"/>
        </w:rPr>
        <w:t>　　表：全球创伤后应激障碍治疗主要应用规模份额（2018-2023年）</w:t>
      </w:r>
      <w:r>
        <w:rPr>
          <w:rFonts w:hint="eastAsia"/>
        </w:rPr>
        <w:br/>
      </w:r>
      <w:r>
        <w:rPr>
          <w:rFonts w:hint="eastAsia"/>
        </w:rPr>
        <w:t>　　图：全球创伤后应激障碍治疗主要应用规模份额（2018-2023年）</w:t>
      </w:r>
      <w:r>
        <w:rPr>
          <w:rFonts w:hint="eastAsia"/>
        </w:rPr>
        <w:br/>
      </w:r>
      <w:r>
        <w:rPr>
          <w:rFonts w:hint="eastAsia"/>
        </w:rPr>
        <w:t>　　图：2023年全球创伤后应激障碍治疗主要应用规模份额</w:t>
      </w:r>
      <w:r>
        <w:rPr>
          <w:rFonts w:hint="eastAsia"/>
        </w:rPr>
        <w:br/>
      </w:r>
      <w:r>
        <w:rPr>
          <w:rFonts w:hint="eastAsia"/>
        </w:rPr>
        <w:t>　　表：2018-2023年中国创伤后应激障碍治疗主要应用领域规模对比</w:t>
      </w:r>
      <w:r>
        <w:rPr>
          <w:rFonts w:hint="eastAsia"/>
        </w:rPr>
        <w:br/>
      </w:r>
      <w:r>
        <w:rPr>
          <w:rFonts w:hint="eastAsia"/>
        </w:rPr>
        <w:t>　　表：中国创伤后应激障碍治疗主要应用领域规模（2018-2023年）</w:t>
      </w:r>
      <w:r>
        <w:rPr>
          <w:rFonts w:hint="eastAsia"/>
        </w:rPr>
        <w:br/>
      </w:r>
      <w:r>
        <w:rPr>
          <w:rFonts w:hint="eastAsia"/>
        </w:rPr>
        <w:t>　　表：中国创伤后应激障碍治疗主要应用领域规模份额（2018-2023年）</w:t>
      </w:r>
      <w:r>
        <w:rPr>
          <w:rFonts w:hint="eastAsia"/>
        </w:rPr>
        <w:br/>
      </w:r>
      <w:r>
        <w:rPr>
          <w:rFonts w:hint="eastAsia"/>
        </w:rPr>
        <w:t>　　图：中国创伤后应激障碍治疗主要应用领域规模份额（2018-2023年）</w:t>
      </w:r>
      <w:r>
        <w:rPr>
          <w:rFonts w:hint="eastAsia"/>
        </w:rPr>
        <w:br/>
      </w:r>
      <w:r>
        <w:rPr>
          <w:rFonts w:hint="eastAsia"/>
        </w:rPr>
        <w:t>　　图：2023年中国创伤后应激障碍治疗主要应用领域规模份额</w:t>
      </w:r>
      <w:r>
        <w:rPr>
          <w:rFonts w:hint="eastAsia"/>
        </w:rPr>
        <w:br/>
      </w:r>
      <w:r>
        <w:rPr>
          <w:rFonts w:hint="eastAsia"/>
        </w:rPr>
        <w:t>　　表：全球主要地区创伤后应激障碍治疗规模（万元）及增长率对比（2018-2023年）</w:t>
      </w:r>
      <w:r>
        <w:rPr>
          <w:rFonts w:hint="eastAsia"/>
        </w:rPr>
        <w:br/>
      </w:r>
      <w:r>
        <w:rPr>
          <w:rFonts w:hint="eastAsia"/>
        </w:rPr>
        <w:t>　　图：2018-2023年北美创伤后应激障碍治疗规模（万元）及增长率</w:t>
      </w:r>
      <w:r>
        <w:rPr>
          <w:rFonts w:hint="eastAsia"/>
        </w:rPr>
        <w:br/>
      </w:r>
      <w:r>
        <w:rPr>
          <w:rFonts w:hint="eastAsia"/>
        </w:rPr>
        <w:t>　　图：2018-2023年欧洲创伤后应激障碍治疗规模（万元）及增长率</w:t>
      </w:r>
      <w:r>
        <w:rPr>
          <w:rFonts w:hint="eastAsia"/>
        </w:rPr>
        <w:br/>
      </w:r>
      <w:r>
        <w:rPr>
          <w:rFonts w:hint="eastAsia"/>
        </w:rPr>
        <w:t>　　图：2018-2023年亚太创伤后应激障碍治疗规模（万元）及增长率</w:t>
      </w:r>
      <w:r>
        <w:rPr>
          <w:rFonts w:hint="eastAsia"/>
        </w:rPr>
        <w:br/>
      </w:r>
      <w:r>
        <w:rPr>
          <w:rFonts w:hint="eastAsia"/>
        </w:rPr>
        <w:t>　　图：2018-2023年南美创伤后应激障碍治疗规模（万元）及增长率</w:t>
      </w:r>
      <w:r>
        <w:rPr>
          <w:rFonts w:hint="eastAsia"/>
        </w:rPr>
        <w:br/>
      </w:r>
      <w:r>
        <w:rPr>
          <w:rFonts w:hint="eastAsia"/>
        </w:rPr>
        <w:t>　　图：2018-2023年中国创伤后应激障碍治疗规模（万元）及增长率</w:t>
      </w:r>
      <w:r>
        <w:rPr>
          <w:rFonts w:hint="eastAsia"/>
        </w:rPr>
        <w:br/>
      </w:r>
      <w:r>
        <w:rPr>
          <w:rFonts w:hint="eastAsia"/>
        </w:rPr>
        <w:t>　　表：2018-2023年全球主要地区创伤后应激障碍治疗规模（万元）列表</w:t>
      </w:r>
      <w:r>
        <w:rPr>
          <w:rFonts w:hint="eastAsia"/>
        </w:rPr>
        <w:br/>
      </w:r>
      <w:r>
        <w:rPr>
          <w:rFonts w:hint="eastAsia"/>
        </w:rPr>
        <w:t>　　图：2018-2023年全球主要地区创伤后应激障碍治疗规模市场份额</w:t>
      </w:r>
      <w:r>
        <w:rPr>
          <w:rFonts w:hint="eastAsia"/>
        </w:rPr>
        <w:br/>
      </w:r>
      <w:r>
        <w:rPr>
          <w:rFonts w:hint="eastAsia"/>
        </w:rPr>
        <w:t>　　图：2024-2030年全球主要地区创伤后应激障碍治疗规模市场份额</w:t>
      </w:r>
      <w:r>
        <w:rPr>
          <w:rFonts w:hint="eastAsia"/>
        </w:rPr>
        <w:br/>
      </w:r>
      <w:r>
        <w:rPr>
          <w:rFonts w:hint="eastAsia"/>
        </w:rPr>
        <w:t>　　图：2023年全球主要地区创伤后应激障碍治疗规模市场份额</w:t>
      </w:r>
      <w:r>
        <w:rPr>
          <w:rFonts w:hint="eastAsia"/>
        </w:rPr>
        <w:br/>
      </w:r>
      <w:r>
        <w:rPr>
          <w:rFonts w:hint="eastAsia"/>
        </w:rPr>
        <w:t>　　表：2018-2023年全球创伤后应激障碍治疗规模（万元）及毛利率</w:t>
      </w:r>
      <w:r>
        <w:rPr>
          <w:rFonts w:hint="eastAsia"/>
        </w:rPr>
        <w:br/>
      </w:r>
      <w:r>
        <w:rPr>
          <w:rFonts w:hint="eastAsia"/>
        </w:rPr>
        <w:t>　　图：2018-2023年北美创伤后应激障碍治疗规模（万元）及毛利率</w:t>
      </w:r>
      <w:r>
        <w:rPr>
          <w:rFonts w:hint="eastAsia"/>
        </w:rPr>
        <w:br/>
      </w:r>
      <w:r>
        <w:rPr>
          <w:rFonts w:hint="eastAsia"/>
        </w:rPr>
        <w:t>　　图：2018-2023年欧洲创伤后应激障碍治疗规模（万元）及毛利率</w:t>
      </w:r>
      <w:r>
        <w:rPr>
          <w:rFonts w:hint="eastAsia"/>
        </w:rPr>
        <w:br/>
      </w:r>
      <w:r>
        <w:rPr>
          <w:rFonts w:hint="eastAsia"/>
        </w:rPr>
        <w:t>　　图：2018-2023年亚太创伤后应激障碍治疗规模（万元）及毛利率</w:t>
      </w:r>
      <w:r>
        <w:rPr>
          <w:rFonts w:hint="eastAsia"/>
        </w:rPr>
        <w:br/>
      </w:r>
      <w:r>
        <w:rPr>
          <w:rFonts w:hint="eastAsia"/>
        </w:rPr>
        <w:t>　　图：2018-2023年南美创伤后应激障碍治疗规模（万元）及毛利率</w:t>
      </w:r>
      <w:r>
        <w:rPr>
          <w:rFonts w:hint="eastAsia"/>
        </w:rPr>
        <w:br/>
      </w:r>
      <w:r>
        <w:rPr>
          <w:rFonts w:hint="eastAsia"/>
        </w:rPr>
        <w:t>　　图：2018-2023年中国创伤后应激障碍治疗规模（万元）及毛利率</w:t>
      </w:r>
      <w:r>
        <w:rPr>
          <w:rFonts w:hint="eastAsia"/>
        </w:rPr>
        <w:br/>
      </w:r>
      <w:r>
        <w:rPr>
          <w:rFonts w:hint="eastAsia"/>
        </w:rPr>
        <w:t>　　表：2018-2023年全球主要企业创伤后应激障碍治疗规模（万元）</w:t>
      </w:r>
      <w:r>
        <w:rPr>
          <w:rFonts w:hint="eastAsia"/>
        </w:rPr>
        <w:br/>
      </w:r>
      <w:r>
        <w:rPr>
          <w:rFonts w:hint="eastAsia"/>
        </w:rPr>
        <w:t>　　表：2018-2023年全球主要企业创伤后应激障碍治疗规模份额对比</w:t>
      </w:r>
      <w:r>
        <w:rPr>
          <w:rFonts w:hint="eastAsia"/>
        </w:rPr>
        <w:br/>
      </w:r>
      <w:r>
        <w:rPr>
          <w:rFonts w:hint="eastAsia"/>
        </w:rPr>
        <w:t>　　图：2023年全球主要企业创伤后应激障碍治疗规模份额对比</w:t>
      </w:r>
      <w:r>
        <w:rPr>
          <w:rFonts w:hint="eastAsia"/>
        </w:rPr>
        <w:br/>
      </w:r>
      <w:r>
        <w:rPr>
          <w:rFonts w:hint="eastAsia"/>
        </w:rPr>
        <w:t>　　图：2022年全球主要企业创伤后应激障碍治疗规模份额对比</w:t>
      </w:r>
      <w:r>
        <w:rPr>
          <w:rFonts w:hint="eastAsia"/>
        </w:rPr>
        <w:br/>
      </w:r>
      <w:r>
        <w:rPr>
          <w:rFonts w:hint="eastAsia"/>
        </w:rPr>
        <w:t>　　表：全球主要企业总部及地区分布、主要市场区域</w:t>
      </w:r>
      <w:r>
        <w:rPr>
          <w:rFonts w:hint="eastAsia"/>
        </w:rPr>
        <w:br/>
      </w:r>
      <w:r>
        <w:rPr>
          <w:rFonts w:hint="eastAsia"/>
        </w:rPr>
        <w:t>　　表：全球创伤后应激障碍治疗主要企业产品类型</w:t>
      </w:r>
      <w:r>
        <w:rPr>
          <w:rFonts w:hint="eastAsia"/>
        </w:rPr>
        <w:br/>
      </w:r>
      <w:r>
        <w:rPr>
          <w:rFonts w:hint="eastAsia"/>
        </w:rPr>
        <w:t>　　图：2023年全球创伤后应激障碍治疗Top 3企业市场份额</w:t>
      </w:r>
      <w:r>
        <w:rPr>
          <w:rFonts w:hint="eastAsia"/>
        </w:rPr>
        <w:br/>
      </w:r>
      <w:r>
        <w:rPr>
          <w:rFonts w:hint="eastAsia"/>
        </w:rPr>
        <w:t>　　图：2023年全球创伤后应激障碍治疗Top 5企业市场份额</w:t>
      </w:r>
      <w:r>
        <w:rPr>
          <w:rFonts w:hint="eastAsia"/>
        </w:rPr>
        <w:br/>
      </w:r>
      <w:r>
        <w:rPr>
          <w:rFonts w:hint="eastAsia"/>
        </w:rPr>
        <w:t>　　表：2018-2023年中国主要企业创伤后应激障碍治疗规模（万元）列表</w:t>
      </w:r>
      <w:r>
        <w:rPr>
          <w:rFonts w:hint="eastAsia"/>
        </w:rPr>
        <w:br/>
      </w:r>
      <w:r>
        <w:rPr>
          <w:rFonts w:hint="eastAsia"/>
        </w:rPr>
        <w:t>　　表：2018-2023年中国主要企业创伤后应激障碍治疗规模份额对比</w:t>
      </w:r>
      <w:r>
        <w:rPr>
          <w:rFonts w:hint="eastAsia"/>
        </w:rPr>
        <w:br/>
      </w:r>
      <w:r>
        <w:rPr>
          <w:rFonts w:hint="eastAsia"/>
        </w:rPr>
        <w:t>　　图：2023年中国主要企业创伤后应激障碍治疗规模份额对比</w:t>
      </w:r>
      <w:r>
        <w:rPr>
          <w:rFonts w:hint="eastAsia"/>
        </w:rPr>
        <w:br/>
      </w:r>
      <w:r>
        <w:rPr>
          <w:rFonts w:hint="eastAsia"/>
        </w:rPr>
        <w:t>　　表：全球主要企业总部及地区分布、主要市场区域</w:t>
      </w:r>
      <w:r>
        <w:rPr>
          <w:rFonts w:hint="eastAsia"/>
        </w:rPr>
        <w:br/>
      </w:r>
      <w:r>
        <w:rPr>
          <w:rFonts w:hint="eastAsia"/>
        </w:rPr>
        <w:t>　　图：2023年中国创伤后应激障碍治疗Top 3企业市场份额</w:t>
      </w:r>
      <w:r>
        <w:rPr>
          <w:rFonts w:hint="eastAsia"/>
        </w:rPr>
        <w:br/>
      </w:r>
      <w:r>
        <w:rPr>
          <w:rFonts w:hint="eastAsia"/>
        </w:rPr>
        <w:t>　　图：2023年中国创伤后应激障碍治疗Top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表：重点企业（1）创伤后应激障碍治疗规模（万元）及毛利率</w:t>
      </w:r>
      <w:r>
        <w:rPr>
          <w:rFonts w:hint="eastAsia"/>
        </w:rPr>
        <w:br/>
      </w:r>
      <w:r>
        <w:rPr>
          <w:rFonts w:hint="eastAsia"/>
        </w:rPr>
        <w:t>　　表：重点企业（1）创伤后应激障碍治疗规模增长率</w:t>
      </w:r>
      <w:r>
        <w:rPr>
          <w:rFonts w:hint="eastAsia"/>
        </w:rPr>
        <w:br/>
      </w:r>
      <w:r>
        <w:rPr>
          <w:rFonts w:hint="eastAsia"/>
        </w:rPr>
        <w:t>　　表：重点企业（1）创伤后应激障碍治疗规模全球市场份额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表：重点企业（2）创伤后应激障碍治疗规模（万元）及毛利率</w:t>
      </w:r>
      <w:r>
        <w:rPr>
          <w:rFonts w:hint="eastAsia"/>
        </w:rPr>
        <w:br/>
      </w:r>
      <w:r>
        <w:rPr>
          <w:rFonts w:hint="eastAsia"/>
        </w:rPr>
        <w:t>　　表：重点企业（2）创伤后应激障碍治疗规模增长率</w:t>
      </w:r>
      <w:r>
        <w:rPr>
          <w:rFonts w:hint="eastAsia"/>
        </w:rPr>
        <w:br/>
      </w:r>
      <w:r>
        <w:rPr>
          <w:rFonts w:hint="eastAsia"/>
        </w:rPr>
        <w:t>　　表：重点企业（2）创伤后应激障碍治疗规模全球市场份额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表：重点企业（3）创伤后应激障碍治疗规模（万元）及毛利率</w:t>
      </w:r>
      <w:r>
        <w:rPr>
          <w:rFonts w:hint="eastAsia"/>
        </w:rPr>
        <w:br/>
      </w:r>
      <w:r>
        <w:rPr>
          <w:rFonts w:hint="eastAsia"/>
        </w:rPr>
        <w:t>　　表：重点企业（3）创伤后应激障碍治疗规模增长率</w:t>
      </w:r>
      <w:r>
        <w:rPr>
          <w:rFonts w:hint="eastAsia"/>
        </w:rPr>
        <w:br/>
      </w:r>
      <w:r>
        <w:rPr>
          <w:rFonts w:hint="eastAsia"/>
        </w:rPr>
        <w:t>　　表：重点企业（3）创伤后应激障碍治疗规模全球市场份额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表：重点企业（4）创伤后应激障碍治疗规模（万元）及毛利率</w:t>
      </w:r>
      <w:r>
        <w:rPr>
          <w:rFonts w:hint="eastAsia"/>
        </w:rPr>
        <w:br/>
      </w:r>
      <w:r>
        <w:rPr>
          <w:rFonts w:hint="eastAsia"/>
        </w:rPr>
        <w:t>　　表：重点企业（4）创伤后应激障碍治疗规模增长率</w:t>
      </w:r>
      <w:r>
        <w:rPr>
          <w:rFonts w:hint="eastAsia"/>
        </w:rPr>
        <w:br/>
      </w:r>
      <w:r>
        <w:rPr>
          <w:rFonts w:hint="eastAsia"/>
        </w:rPr>
        <w:t>　　表：重点企业（4）创伤后应激障碍治疗规模全球市场份额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表：重点企业（5）创伤后应激障碍治疗规模（万元）及毛利率</w:t>
      </w:r>
      <w:r>
        <w:rPr>
          <w:rFonts w:hint="eastAsia"/>
        </w:rPr>
        <w:br/>
      </w:r>
      <w:r>
        <w:rPr>
          <w:rFonts w:hint="eastAsia"/>
        </w:rPr>
        <w:t>　　表：重点企业（5）创伤后应激障碍治疗规模增长率</w:t>
      </w:r>
      <w:r>
        <w:rPr>
          <w:rFonts w:hint="eastAsia"/>
        </w:rPr>
        <w:br/>
      </w:r>
      <w:r>
        <w:rPr>
          <w:rFonts w:hint="eastAsia"/>
        </w:rPr>
        <w:t>　　表：重点企业（5）创伤后应激障碍治疗规模全球市场份额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表：重点企业（6）创伤后应激障碍治疗规模（万元）及毛利率</w:t>
      </w:r>
      <w:r>
        <w:rPr>
          <w:rFonts w:hint="eastAsia"/>
        </w:rPr>
        <w:br/>
      </w:r>
      <w:r>
        <w:rPr>
          <w:rFonts w:hint="eastAsia"/>
        </w:rPr>
        <w:t>　　表：重点企业（6）创伤后应激障碍治疗规模增长率</w:t>
      </w:r>
      <w:r>
        <w:rPr>
          <w:rFonts w:hint="eastAsia"/>
        </w:rPr>
        <w:br/>
      </w:r>
      <w:r>
        <w:rPr>
          <w:rFonts w:hint="eastAsia"/>
        </w:rPr>
        <w:t>　　表：重点企业（6）创伤后应激障碍治疗规模全球市场份额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表：重点企业（7）创伤后应激障碍治疗规模（万元）及毛利率</w:t>
      </w:r>
      <w:r>
        <w:rPr>
          <w:rFonts w:hint="eastAsia"/>
        </w:rPr>
        <w:br/>
      </w:r>
      <w:r>
        <w:rPr>
          <w:rFonts w:hint="eastAsia"/>
        </w:rPr>
        <w:t>　　表：重点企业（7）创伤后应激障碍治疗规模增长率</w:t>
      </w:r>
      <w:r>
        <w:rPr>
          <w:rFonts w:hint="eastAsia"/>
        </w:rPr>
        <w:br/>
      </w:r>
      <w:r>
        <w:rPr>
          <w:rFonts w:hint="eastAsia"/>
        </w:rPr>
        <w:t>　　表：重点企业（7）创伤后应激障碍治疗规模全球市场份额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表：重点企业（8）创伤后应激障碍治疗规模（万元）及毛利率</w:t>
      </w:r>
      <w:r>
        <w:rPr>
          <w:rFonts w:hint="eastAsia"/>
        </w:rPr>
        <w:br/>
      </w:r>
      <w:r>
        <w:rPr>
          <w:rFonts w:hint="eastAsia"/>
        </w:rPr>
        <w:t>　　表：重点企业（8）创伤后应激障碍治疗规模增长率</w:t>
      </w:r>
      <w:r>
        <w:rPr>
          <w:rFonts w:hint="eastAsia"/>
        </w:rPr>
        <w:br/>
      </w:r>
      <w:r>
        <w:rPr>
          <w:rFonts w:hint="eastAsia"/>
        </w:rPr>
        <w:t>　　表：重点企业（8）创伤后应激障碍治疗规模全球市场份额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表：重点企业（9）创伤后应激障碍治疗规模（万元）及毛利率</w:t>
      </w:r>
      <w:r>
        <w:rPr>
          <w:rFonts w:hint="eastAsia"/>
        </w:rPr>
        <w:br/>
      </w:r>
      <w:r>
        <w:rPr>
          <w:rFonts w:hint="eastAsia"/>
        </w:rPr>
        <w:t>　　表：重点企业（9）创伤后应激障碍治疗规模增长率</w:t>
      </w:r>
      <w:r>
        <w:rPr>
          <w:rFonts w:hint="eastAsia"/>
        </w:rPr>
        <w:br/>
      </w:r>
      <w:r>
        <w:rPr>
          <w:rFonts w:hint="eastAsia"/>
        </w:rPr>
        <w:t>　　表：重点企业（9）创伤后应激障碍治疗规模全球市场份额</w:t>
      </w:r>
      <w:r>
        <w:rPr>
          <w:rFonts w:hint="eastAsia"/>
        </w:rPr>
        <w:br/>
      </w:r>
      <w:r>
        <w:rPr>
          <w:rFonts w:hint="eastAsia"/>
        </w:rPr>
        <w:t>　　图：发展历程、重要时间节点及重要事件</w:t>
      </w:r>
      <w:r>
        <w:rPr>
          <w:rFonts w:hint="eastAsia"/>
        </w:rPr>
        <w:br/>
      </w:r>
      <w:r>
        <w:rPr>
          <w:rFonts w:hint="eastAsia"/>
        </w:rPr>
        <w:t>　　表：创伤后应激障碍治疗当前及未来发展机遇</w:t>
      </w:r>
      <w:r>
        <w:rPr>
          <w:rFonts w:hint="eastAsia"/>
        </w:rPr>
        <w:br/>
      </w:r>
      <w:r>
        <w:rPr>
          <w:rFonts w:hint="eastAsia"/>
        </w:rPr>
        <w:t>　　表：创伤后应激障碍治疗发展的推动因素、有利条件</w:t>
      </w:r>
      <w:r>
        <w:rPr>
          <w:rFonts w:hint="eastAsia"/>
        </w:rPr>
        <w:br/>
      </w:r>
      <w:r>
        <w:rPr>
          <w:rFonts w:hint="eastAsia"/>
        </w:rPr>
        <w:t>　　表：创伤后应激障碍治疗发展面临的主要挑战</w:t>
      </w:r>
      <w:r>
        <w:rPr>
          <w:rFonts w:hint="eastAsia"/>
        </w:rPr>
        <w:br/>
      </w:r>
      <w:r>
        <w:rPr>
          <w:rFonts w:hint="eastAsia"/>
        </w:rPr>
        <w:t>　　表：创伤后应激障碍治疗目前存在的风险及潜在风险</w:t>
      </w:r>
      <w:r>
        <w:rPr>
          <w:rFonts w:hint="eastAsia"/>
        </w:rPr>
        <w:br/>
      </w:r>
      <w:r>
        <w:rPr>
          <w:rFonts w:hint="eastAsia"/>
        </w:rPr>
        <w:t>　　表：创伤后应激障碍治疗发展的推动因素、有利条件</w:t>
      </w:r>
      <w:r>
        <w:rPr>
          <w:rFonts w:hint="eastAsia"/>
        </w:rPr>
        <w:br/>
      </w:r>
      <w:r>
        <w:rPr>
          <w:rFonts w:hint="eastAsia"/>
        </w:rPr>
        <w:t>　　表：创伤后应激障碍治疗发展的阻力、不利因素</w:t>
      </w:r>
      <w:r>
        <w:rPr>
          <w:rFonts w:hint="eastAsia"/>
        </w:rPr>
        <w:br/>
      </w:r>
      <w:r>
        <w:rPr>
          <w:rFonts w:hint="eastAsia"/>
        </w:rPr>
        <w:t>　　表：当前国内政策及未来可能的政策分析</w:t>
      </w:r>
      <w:r>
        <w:rPr>
          <w:rFonts w:hint="eastAsia"/>
        </w:rPr>
        <w:br/>
      </w:r>
      <w:r>
        <w:rPr>
          <w:rFonts w:hint="eastAsia"/>
        </w:rPr>
        <w:t>　　图：2024-2030年全球创伤后应激障碍治疗规模（万元）及增长率预测</w:t>
      </w:r>
      <w:r>
        <w:rPr>
          <w:rFonts w:hint="eastAsia"/>
        </w:rPr>
        <w:br/>
      </w:r>
      <w:r>
        <w:rPr>
          <w:rFonts w:hint="eastAsia"/>
        </w:rPr>
        <w:t>　　图：2024-2030年中国创伤后应激障碍治疗规模（万元）及增长率预测</w:t>
      </w:r>
      <w:r>
        <w:rPr>
          <w:rFonts w:hint="eastAsia"/>
        </w:rPr>
        <w:br/>
      </w:r>
      <w:r>
        <w:rPr>
          <w:rFonts w:hint="eastAsia"/>
        </w:rPr>
        <w:t>　　表：2024-2030年全球主要地区创伤后应激障碍治疗规模预测</w:t>
      </w:r>
      <w:r>
        <w:rPr>
          <w:rFonts w:hint="eastAsia"/>
        </w:rPr>
        <w:br/>
      </w:r>
      <w:r>
        <w:rPr>
          <w:rFonts w:hint="eastAsia"/>
        </w:rPr>
        <w:t>　　图：2024-2030年全球主要地区创伤后应激障碍治疗规模市场份额预测</w:t>
      </w:r>
      <w:r>
        <w:rPr>
          <w:rFonts w:hint="eastAsia"/>
        </w:rPr>
        <w:br/>
      </w:r>
      <w:r>
        <w:rPr>
          <w:rFonts w:hint="eastAsia"/>
        </w:rPr>
        <w:t>　　图：2024-2030年北美创伤后应激障碍治疗规模（万元）及增长率预测</w:t>
      </w:r>
      <w:r>
        <w:rPr>
          <w:rFonts w:hint="eastAsia"/>
        </w:rPr>
        <w:br/>
      </w:r>
      <w:r>
        <w:rPr>
          <w:rFonts w:hint="eastAsia"/>
        </w:rPr>
        <w:t>　　图：2024-2030年欧洲创伤后应激障碍治疗规模（万元）及增长率预测</w:t>
      </w:r>
      <w:r>
        <w:rPr>
          <w:rFonts w:hint="eastAsia"/>
        </w:rPr>
        <w:br/>
      </w:r>
      <w:r>
        <w:rPr>
          <w:rFonts w:hint="eastAsia"/>
        </w:rPr>
        <w:t>　　图：2024-2030年亚太创伤后应激障碍治疗规模（万元）及增长率预测</w:t>
      </w:r>
      <w:r>
        <w:rPr>
          <w:rFonts w:hint="eastAsia"/>
        </w:rPr>
        <w:br/>
      </w:r>
      <w:r>
        <w:rPr>
          <w:rFonts w:hint="eastAsia"/>
        </w:rPr>
        <w:t>　　图：2024-2030年南美创伤后应激障碍治疗规模（万元）及增长率预测</w:t>
      </w:r>
      <w:r>
        <w:rPr>
          <w:rFonts w:hint="eastAsia"/>
        </w:rPr>
        <w:br/>
      </w:r>
      <w:r>
        <w:rPr>
          <w:rFonts w:hint="eastAsia"/>
        </w:rPr>
        <w:t>　　图：2024-2030年中国创伤后应激障碍治疗规模（万元）及增长率预测</w:t>
      </w:r>
      <w:r>
        <w:rPr>
          <w:rFonts w:hint="eastAsia"/>
        </w:rPr>
        <w:br/>
      </w:r>
      <w:r>
        <w:rPr>
          <w:rFonts w:hint="eastAsia"/>
        </w:rPr>
        <w:t>　　表：2024-2030年全球不同类型创伤后应激障碍治疗规模分析预测</w:t>
      </w:r>
      <w:r>
        <w:rPr>
          <w:rFonts w:hint="eastAsia"/>
        </w:rPr>
        <w:br/>
      </w:r>
      <w:r>
        <w:rPr>
          <w:rFonts w:hint="eastAsia"/>
        </w:rPr>
        <w:t>　　图：2024-2030年全球创伤后应激障碍治疗规模市场份额预测</w:t>
      </w:r>
      <w:r>
        <w:rPr>
          <w:rFonts w:hint="eastAsia"/>
        </w:rPr>
        <w:br/>
      </w:r>
      <w:r>
        <w:rPr>
          <w:rFonts w:hint="eastAsia"/>
        </w:rPr>
        <w:t>　　表：2024-2030年全球不同类型创伤后应激障碍治疗规模（万元）分析预测</w:t>
      </w:r>
      <w:r>
        <w:rPr>
          <w:rFonts w:hint="eastAsia"/>
        </w:rPr>
        <w:br/>
      </w:r>
      <w:r>
        <w:rPr>
          <w:rFonts w:hint="eastAsia"/>
        </w:rPr>
        <w:t>　　图：2024-2030年全球不同类型创伤后应激障碍治疗规模（万元）及市场份额预测</w:t>
      </w:r>
      <w:r>
        <w:rPr>
          <w:rFonts w:hint="eastAsia"/>
        </w:rPr>
        <w:br/>
      </w:r>
      <w:r>
        <w:rPr>
          <w:rFonts w:hint="eastAsia"/>
        </w:rPr>
        <w:t>　　表：2024-2030年中国不同类型创伤后应激障碍治疗规模分析预测</w:t>
      </w:r>
      <w:r>
        <w:rPr>
          <w:rFonts w:hint="eastAsia"/>
        </w:rPr>
        <w:br/>
      </w:r>
      <w:r>
        <w:rPr>
          <w:rFonts w:hint="eastAsia"/>
        </w:rPr>
        <w:t>　　图：中国不同类型创伤后应激障碍治疗规模市场份额预测</w:t>
      </w:r>
      <w:r>
        <w:rPr>
          <w:rFonts w:hint="eastAsia"/>
        </w:rPr>
        <w:br/>
      </w:r>
      <w:r>
        <w:rPr>
          <w:rFonts w:hint="eastAsia"/>
        </w:rPr>
        <w:t>　　表：2024-2030年中国不同类型创伤后应激障碍治疗规模（万元）分析预测</w:t>
      </w:r>
      <w:r>
        <w:rPr>
          <w:rFonts w:hint="eastAsia"/>
        </w:rPr>
        <w:br/>
      </w:r>
      <w:r>
        <w:rPr>
          <w:rFonts w:hint="eastAsia"/>
        </w:rPr>
        <w:t>　　图：2024-2030年中国不同类型创伤后应激障碍治疗规模（万元）及市场份额预测</w:t>
      </w:r>
      <w:r>
        <w:rPr>
          <w:rFonts w:hint="eastAsia"/>
        </w:rPr>
        <w:br/>
      </w:r>
      <w:r>
        <w:rPr>
          <w:rFonts w:hint="eastAsia"/>
        </w:rPr>
        <w:t>　　表：2024-2030年全球创伤后应激障碍治疗主要应用领域规模预测</w:t>
      </w:r>
      <w:r>
        <w:rPr>
          <w:rFonts w:hint="eastAsia"/>
        </w:rPr>
        <w:br/>
      </w:r>
      <w:r>
        <w:rPr>
          <w:rFonts w:hint="eastAsia"/>
        </w:rPr>
        <w:t>　　图：2024-2030年全球创伤后应激障碍治疗主要应用领域规模份额预测</w:t>
      </w:r>
      <w:r>
        <w:rPr>
          <w:rFonts w:hint="eastAsia"/>
        </w:rPr>
        <w:br/>
      </w:r>
      <w:r>
        <w:rPr>
          <w:rFonts w:hint="eastAsia"/>
        </w:rPr>
        <w:t>　　表：2024-2030年中国创伤后应激障碍治疗主要应用领域规模预测</w:t>
      </w:r>
      <w:r>
        <w:rPr>
          <w:rFonts w:hint="eastAsia"/>
        </w:rPr>
        <w:br/>
      </w:r>
      <w:r>
        <w:rPr>
          <w:rFonts w:hint="eastAsia"/>
        </w:rPr>
        <w:t>　　表：2018-2023年中国创伤后应激障碍治疗主要应用领域规模预测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2c559c11d47fd" w:history="1">
        <w:r>
          <w:rPr>
            <w:rStyle w:val="Hyperlink"/>
          </w:rPr>
          <w:t>2024-2030年全球与中国创伤后应激障碍治疗行业发展深度调研与未来趋势报告</w:t>
        </w:r>
      </w:hyperlink>
      <w:r>
        <w:rPr>
          <w:color w:val="C00000"/>
        </w:rPr>
        <w:t>》，报告编号：</w:t>
      </w:r>
      <w:r>
        <w:rPr>
          <w:rFonts w:hint="eastAsia"/>
          <w:color w:val="C00000"/>
        </w:rPr>
        <w:t>2596198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2c559c11d47fd" w:history="1">
        <w:r>
          <w:rPr>
            <w:rStyle w:val="Hyperlink"/>
          </w:rPr>
          <w:t>https://www.20087.com/8/19/ChuangShangHouYingJiZhangAiZhiLi.html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热点：创伤后应激障碍治疗要多久、创伤后应激障碍治疗药物、创伤后应激障碍治疗各个时期最不常见的选择药物是、创伤后应激障碍治疗费用、创伤后应激障碍治疗时间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70fc64dcd48ab" w:history="1">
      <w:r>
        <w:rPr>
          <w:rStyle w:val="Hyperlink"/>
        </w:rPr>
        <w:t>2024-2030年全球与中国创伤后应激障碍治疗行业发展深度调研与未来趋势报告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ChuangShangHouYingJiZhangAiZhiLi.html" TargetMode="External" Id="Rf7e2c559c11d47fd" /></Relationships>
</file>

<file path=word/_rels/header2.xml.rels>&#65279;<?xml version="1.0" encoding="utf-8"?><Relationships xmlns="http://schemas.openxmlformats.org/package/2006/relationships"><Relationship Type="http://schemas.openxmlformats.org/officeDocument/2006/relationships/hyperlink" Target="https://www.20087.com/8/19/ChuangShangHouYingJiZhangAiZhiLi.html" TargetMode="External" Id="R29470fc64dcd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2023-10-29T05:18:00Z</dcterms:created>
  <dcterms:modified xsi:type="dcterms:W3CDTF">2023-10-29T06:18:00Z</dcterms:modified>
  <dc:subject>2024-2030年全球与中国创伤后应激障碍治疗行业发展深度调研与未来趋势报告</dc:subject>
  <dc:title>2024-2030年全球与中国创伤后应激障碍治疗行业发展深度调研与未来趋势报告</dc:title>
  <cp:keywords>2024-2030年全球与中国创伤后应激障碍治疗行业发展深度调研与未来趋势报告</cp:keywords>
  <dc:description>2024-2030年全球与中国创伤后应激障碍治疗行业发展深度调研与未来趋势报告</dc:description>
</cp:coreProperties>
</file>