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4e4ad38d0b4b11" w:history="1">
              <w:r>
                <w:rPr>
                  <w:rStyle w:val="Hyperlink"/>
                </w:rPr>
                <w:t>中国化学制药行业研究与市场前景分析报告（2026-2032年）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4e4ad38d0b4b11" w:history="1">
              <w:r>
                <w:rPr>
                  <w:rStyle w:val="Hyperlink"/>
                </w:rPr>
                <w:t>中国化学制药行业研究与市场前景分析报告（2026-2032年）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4e4ad38d0b4b11" w:history="1">
                <w:r>
                  <w:rPr>
                    <w:rStyle w:val="Hyperlink"/>
                  </w:rPr>
                  <w:t>https://www.20087.com/8/89/HuaXueZhiYaoHangYeFaZhanQianJing.html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制药行业在创新药物研发、生产技术和市场准入方面面临多重挑战。专利到期导致仿制药市场的竞争加剧，而新药开发成本高昂且风险大。然而，生物科技的进展，如基因编辑和细胞疗法，为化学制药提供了新的发展方向。同时，全球卫生危机增加了对疫苗和抗病毒药物的需求。</w:t>
      </w:r>
      <w:r>
        <w:rPr>
          <w:rFonts w:hint="eastAsia"/>
        </w:rPr>
        <w:br/>
      </w:r>
      <w:r>
        <w:rPr>
          <w:rFonts w:hint="eastAsia"/>
        </w:rPr>
        <w:t>　　未来，化学制药将更加注重个性化医疗和疾病预防。精准医疗技术将推动定制化药物的发展，针对特定基因变异的药物将更加普遍。同时，人工智能和机器学习将在药物发现和临床试验中发挥关键作用，缩短研发周期。此外，全球健康合作将加强，以应对跨国公共卫生威胁，促进药物的公平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4e4ad38d0b4b11" w:history="1">
        <w:r>
          <w:rPr>
            <w:rStyle w:val="Hyperlink"/>
          </w:rPr>
          <w:t>中国化学制药行业研究与市场前景分析报告（2026-2032年）</w:t>
        </w:r>
      </w:hyperlink>
      <w:r>
        <w:rPr>
          <w:rFonts w:hint="eastAsia"/>
        </w:rPr>
        <w:t>》系统分析了化学制药行业的市场规模、供需动态及竞争格局，重点评估了主要化学制药企业的经营表现，并对化学制药行业未来发展趋势进行了科学预测。报告结合化学制药技术现状与SWOT分析，揭示了市场机遇与潜在风险。市场调研网发布的《</w:t>
      </w:r>
      <w:hyperlink r:id="Ra54e4ad38d0b4b11" w:history="1">
        <w:r>
          <w:rPr>
            <w:rStyle w:val="Hyperlink"/>
          </w:rPr>
          <w:t>中国化学制药行业研究与市场前景分析报告（2026-2032年）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化学制药产业概述</w:t>
      </w:r>
      <w:r>
        <w:rPr>
          <w:rFonts w:hint="eastAsia"/>
        </w:rPr>
        <w:br/>
      </w:r>
      <w:r>
        <w:rPr>
          <w:rFonts w:hint="eastAsia"/>
        </w:rPr>
        <w:t>　　第一节 化学制药定义</w:t>
      </w:r>
      <w:r>
        <w:rPr>
          <w:rFonts w:hint="eastAsia"/>
        </w:rPr>
        <w:br/>
      </w:r>
      <w:r>
        <w:rPr>
          <w:rFonts w:hint="eastAsia"/>
        </w:rPr>
        <w:t>　　第二节 化学制药行业特点</w:t>
      </w:r>
      <w:r>
        <w:rPr>
          <w:rFonts w:hint="eastAsia"/>
        </w:rPr>
        <w:br/>
      </w:r>
      <w:r>
        <w:rPr>
          <w:rFonts w:hint="eastAsia"/>
        </w:rPr>
        <w:t>　　第三节 化学制药发展历程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2025-2026年中国化学制药行业发展环境分析</w:t>
      </w:r>
      <w:r>
        <w:rPr>
          <w:rFonts w:hint="eastAsia"/>
        </w:rPr>
        <w:br/>
      </w:r>
      <w:r>
        <w:rPr>
          <w:rFonts w:hint="eastAsia"/>
        </w:rPr>
        <w:t>　　第一节 化学制药行业经济环境分析</w:t>
      </w:r>
      <w:r>
        <w:rPr>
          <w:rFonts w:hint="eastAsia"/>
        </w:rPr>
        <w:br/>
      </w:r>
      <w:r>
        <w:rPr>
          <w:rFonts w:hint="eastAsia"/>
        </w:rPr>
        <w:t>　　第二节 化学制药行业政策环境分析</w:t>
      </w:r>
      <w:r>
        <w:rPr>
          <w:rFonts w:hint="eastAsia"/>
        </w:rPr>
        <w:br/>
      </w:r>
      <w:r>
        <w:rPr>
          <w:rFonts w:hint="eastAsia"/>
        </w:rPr>
        <w:t>　　　　一、化学制药行业政策影响分析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二、相关化学制药行业标准分析</w:t>
      </w:r>
      <w:r>
        <w:rPr>
          <w:rFonts w:hint="eastAsia"/>
        </w:rPr>
        <w:br/>
      </w:r>
      <w:r>
        <w:rPr>
          <w:rFonts w:hint="eastAsia"/>
        </w:rPr>
        <w:t>　　第三节 化学制药行业社会环境分析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2025-2026年化学制药行业技术发展现状及趋势分析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化学制药行业技术发展现状分析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国内外化学制药行业技术差异与原因</w:t>
      </w:r>
      <w:r>
        <w:rPr>
          <w:rFonts w:hint="eastAsia"/>
        </w:rPr>
        <w:br/>
      </w:r>
      <w:r>
        <w:rPr>
          <w:rFonts w:hint="eastAsia"/>
        </w:rPr>
        <w:t>　　第三节 化学制药行业技术发展方向、趋势预测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提升化学制药行业技术能力策略建议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全球化学制药行业发展态势分析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全球化学制药市场发展现状分析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国外主要国家、地区化学制药市场现状</w:t>
      </w:r>
      <w:r>
        <w:rPr>
          <w:rFonts w:hint="eastAsia"/>
        </w:rPr>
        <w:br/>
      </w:r>
      <w:r>
        <w:rPr>
          <w:rFonts w:hint="eastAsia"/>
        </w:rPr>
        <w:t>　　第三节 全球化学制药行业发展趋势预测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中国化学制药行业发展调研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2020-2025年中国化学制药行业规模情况</w:t>
      </w:r>
      <w:r>
        <w:rPr>
          <w:rFonts w:hint="eastAsia"/>
        </w:rPr>
        <w:br/>
      </w:r>
      <w:r>
        <w:rPr>
          <w:rFonts w:hint="eastAsia"/>
        </w:rPr>
        <w:t>　　　　一、化学制药行业市场规模状况</w:t>
      </w:r>
      <w:r>
        <w:rPr>
          <w:rFonts w:hint="eastAsia"/>
        </w:rPr>
        <w:br/>
      </w:r>
      <w:r>
        <w:rPr>
          <w:rFonts w:hint="eastAsia"/>
        </w:rPr>
        <w:t>　　　　二、化学制药行业单位规模状况</w:t>
      </w:r>
      <w:r>
        <w:rPr>
          <w:rFonts w:hint="eastAsia"/>
        </w:rPr>
        <w:br/>
      </w:r>
      <w:r>
        <w:rPr>
          <w:rFonts w:hint="eastAsia"/>
        </w:rPr>
        <w:t>　　　　三、化学制药行业人员规模状况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2020-2025年中国化学制药行业财务能力分析</w:t>
      </w:r>
      <w:r>
        <w:rPr>
          <w:rFonts w:hint="eastAsia"/>
        </w:rPr>
        <w:br/>
      </w:r>
      <w:r>
        <w:rPr>
          <w:rFonts w:hint="eastAsia"/>
        </w:rPr>
        <w:t>　　　　一、化学制药行业盈利能力分析</w:t>
      </w:r>
      <w:r>
        <w:rPr>
          <w:rFonts w:hint="eastAsia"/>
        </w:rPr>
        <w:br/>
      </w:r>
      <w:r>
        <w:rPr>
          <w:rFonts w:hint="eastAsia"/>
        </w:rPr>
        <w:t>　　　　二、化学制药行业偿债能力分析</w:t>
      </w:r>
      <w:r>
        <w:rPr>
          <w:rFonts w:hint="eastAsia"/>
        </w:rPr>
        <w:br/>
      </w:r>
      <w:r>
        <w:rPr>
          <w:rFonts w:hint="eastAsia"/>
        </w:rPr>
        <w:t>　　　　三、化学制药行业营运能力分析</w:t>
      </w:r>
      <w:r>
        <w:rPr>
          <w:rFonts w:hint="eastAsia"/>
        </w:rPr>
        <w:br/>
      </w:r>
      <w:r>
        <w:rPr>
          <w:rFonts w:hint="eastAsia"/>
        </w:rPr>
        <w:t>　　　　四、化学制药行业发展能力分析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2025-2026年中国化学制药行业热点动态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2026年中国化学制药行业面临的挑战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中国化学制药行业重点地区市场调研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**地区化学制药发展现状及趋势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**地区化学制药发展现状及趋势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**地区化学制药发展现状及趋势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**地区化学制药发展现状及趋势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中国化学制药行业价格走势及影响因素分析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国内化学制药行业价格回顾</w:t>
      </w:r>
      <w:r>
        <w:rPr>
          <w:rFonts w:hint="eastAsia"/>
        </w:rPr>
        <w:br/>
      </w:r>
      <w:r>
        <w:rPr>
          <w:rFonts w:hint="eastAsia"/>
        </w:rPr>
        <w:t>　　第二节 国内化学制药行业价格走势预测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国内化学制药行业价格影响因素分析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中国化学制药行业客户调研</w:t>
      </w:r>
      <w:r>
        <w:rPr>
          <w:rFonts w:hint="eastAsia"/>
        </w:rPr>
        <w:br/>
      </w:r>
      <w:r>
        <w:rPr>
          <w:rFonts w:hint="eastAsia"/>
        </w:rPr>
        <w:t>　　　　一、化学制药行业客户偏好调查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二、客户对化学制药品牌的首要认知渠道</w:t>
      </w:r>
      <w:r>
        <w:rPr>
          <w:rFonts w:hint="eastAsia"/>
        </w:rPr>
        <w:br/>
      </w:r>
      <w:r>
        <w:rPr>
          <w:rFonts w:hint="eastAsia"/>
        </w:rPr>
        <w:t>　　　　三、化学制药品牌忠诚度调查</w:t>
      </w:r>
      <w:r>
        <w:rPr>
          <w:rFonts w:hint="eastAsia"/>
        </w:rPr>
        <w:br/>
      </w:r>
      <w:r>
        <w:rPr>
          <w:rFonts w:hint="eastAsia"/>
        </w:rPr>
        <w:t>　　　　四、化学制药行业客户消费理念调研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中国化学制药行业重点企业发展调研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中国化学制药行业竞争格局分析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2025-2026年化学制药行业集中度分析</w:t>
      </w:r>
      <w:r>
        <w:rPr>
          <w:rFonts w:hint="eastAsia"/>
        </w:rPr>
        <w:br/>
      </w:r>
      <w:r>
        <w:rPr>
          <w:rFonts w:hint="eastAsia"/>
        </w:rPr>
        <w:t>　　　　一、化学制药市场集中度分析</w:t>
      </w:r>
      <w:r>
        <w:rPr>
          <w:rFonts w:hint="eastAsia"/>
        </w:rPr>
        <w:br/>
      </w:r>
      <w:r>
        <w:rPr>
          <w:rFonts w:hint="eastAsia"/>
        </w:rPr>
        <w:t>　　　　二、化学制药企业集中度分析</w:t>
      </w:r>
      <w:r>
        <w:rPr>
          <w:rFonts w:hint="eastAsia"/>
        </w:rPr>
        <w:br/>
      </w:r>
      <w:r>
        <w:rPr>
          <w:rFonts w:hint="eastAsia"/>
        </w:rPr>
        <w:t>　　第二节 2026年化学制药行业竞争格局分析</w:t>
      </w:r>
      <w:r>
        <w:rPr>
          <w:rFonts w:hint="eastAsia"/>
        </w:rPr>
        <w:br/>
      </w:r>
      <w:r>
        <w:rPr>
          <w:rFonts w:hint="eastAsia"/>
        </w:rPr>
        <w:t>　　　　一、化学制药行业竞争策略分析</w:t>
      </w:r>
      <w:r>
        <w:rPr>
          <w:rFonts w:hint="eastAsia"/>
        </w:rPr>
        <w:br/>
      </w:r>
      <w:r>
        <w:rPr>
          <w:rFonts w:hint="eastAsia"/>
        </w:rPr>
        <w:t>　　　　二、化学制药行业竞争格局展望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三、我国化学制药市场竞争趋势</w:t>
      </w:r>
      <w:r>
        <w:rPr>
          <w:rFonts w:hint="eastAsia"/>
        </w:rPr>
        <w:br/>
      </w:r>
      <w:r>
        <w:rPr>
          <w:rFonts w:hint="eastAsia"/>
        </w:rPr>
        <w:t>　　第三节 化学制药行业兼并与重组整合分析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一、化学制药行业兼并与重组整合动态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二、化学制药行业兼并与重组整合发展趋势预测分析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化学制药行业投资风险及应对策略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化学制药行业SWOT模型分析</w:t>
      </w:r>
      <w:r>
        <w:rPr>
          <w:rFonts w:hint="eastAsia"/>
        </w:rPr>
        <w:br/>
      </w:r>
      <w:r>
        <w:rPr>
          <w:rFonts w:hint="eastAsia"/>
        </w:rPr>
        <w:t>　　　　一、化学制药行业优势分析</w:t>
      </w:r>
      <w:r>
        <w:rPr>
          <w:rFonts w:hint="eastAsia"/>
        </w:rPr>
        <w:br/>
      </w:r>
      <w:r>
        <w:rPr>
          <w:rFonts w:hint="eastAsia"/>
        </w:rPr>
        <w:t>　　　　二、化学制药行业劣势分析</w:t>
      </w:r>
      <w:r>
        <w:rPr>
          <w:rFonts w:hint="eastAsia"/>
        </w:rPr>
        <w:br/>
      </w:r>
      <w:r>
        <w:rPr>
          <w:rFonts w:hint="eastAsia"/>
        </w:rPr>
        <w:t>　　　　三、化学制药行业机会分析</w:t>
      </w:r>
      <w:r>
        <w:rPr>
          <w:rFonts w:hint="eastAsia"/>
        </w:rPr>
        <w:br/>
      </w:r>
      <w:r>
        <w:rPr>
          <w:rFonts w:hint="eastAsia"/>
        </w:rPr>
        <w:t>　　　　四、化学制药行业风险分析</w:t>
      </w:r>
      <w:r>
        <w:rPr>
          <w:rFonts w:hint="eastAsia"/>
        </w:rPr>
        <w:br/>
      </w:r>
      <w:r>
        <w:rPr>
          <w:rFonts w:hint="eastAsia"/>
        </w:rPr>
        <w:t>　　第二节 化学制药行业投资风险及控制策略分析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一、化学制药市场风险及控制策略</w:t>
      </w:r>
      <w:r>
        <w:rPr>
          <w:rFonts w:hint="eastAsia"/>
        </w:rPr>
        <w:br/>
      </w:r>
      <w:r>
        <w:rPr>
          <w:rFonts w:hint="eastAsia"/>
        </w:rPr>
        <w:t>　　　　二、化学制药行业政策风险及控制策略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三、化学制药行业经营风险及控制策略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四、化学制药同业竞争风险及控制策略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五、化学制药行业其他风险及控制策略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2026-2032年中国化学制药市场预测及发展建议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2026-2032年中国化学制药市场预测分析</w:t>
      </w:r>
      <w:r>
        <w:rPr>
          <w:rFonts w:hint="eastAsia"/>
        </w:rPr>
        <w:br/>
      </w:r>
      <w:r>
        <w:rPr>
          <w:rFonts w:hint="eastAsia"/>
        </w:rPr>
        <w:t>　　　　一、中国化学制药市场前景分析</w:t>
      </w:r>
      <w:r>
        <w:rPr>
          <w:rFonts w:hint="eastAsia"/>
        </w:rPr>
        <w:br/>
      </w:r>
      <w:r>
        <w:rPr>
          <w:rFonts w:hint="eastAsia"/>
        </w:rPr>
        <w:t>　　　　二、中国化学制药发展趋势预测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2026-2032年中国化学制药企业发展策略建议</w:t>
      </w:r>
      <w:r>
        <w:rPr>
          <w:rFonts w:hint="eastAsia"/>
        </w:rPr>
        <w:br/>
      </w:r>
      <w:r>
        <w:rPr>
          <w:rFonts w:hint="eastAsia"/>
        </w:rPr>
        <w:t>　　　　一、化学制药企业融资策略</w:t>
      </w:r>
      <w:r>
        <w:rPr>
          <w:rFonts w:hint="eastAsia"/>
        </w:rPr>
        <w:br/>
      </w:r>
      <w:r>
        <w:rPr>
          <w:rFonts w:hint="eastAsia"/>
        </w:rPr>
        <w:t>　　　　二、化学制药企业人才策略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2026-2032年中国化学制药企业营销策略建议</w:t>
      </w:r>
      <w:r>
        <w:rPr>
          <w:rFonts w:hint="eastAsia"/>
        </w:rPr>
        <w:br/>
      </w:r>
      <w:r>
        <w:rPr>
          <w:rFonts w:hint="eastAsia"/>
        </w:rPr>
        <w:t>　　　　一、化学制药企业定位策略</w:t>
      </w:r>
      <w:r>
        <w:rPr>
          <w:rFonts w:hint="eastAsia"/>
        </w:rPr>
        <w:br/>
      </w:r>
      <w:r>
        <w:rPr>
          <w:rFonts w:hint="eastAsia"/>
        </w:rPr>
        <w:t>　　　　二、化学制药企业价格策略</w:t>
      </w:r>
      <w:r>
        <w:rPr>
          <w:rFonts w:hint="eastAsia"/>
        </w:rPr>
        <w:br/>
      </w:r>
      <w:r>
        <w:rPr>
          <w:rFonts w:hint="eastAsia"/>
        </w:rPr>
        <w:t>　　　　三、化学制药企业促销策略</w:t>
      </w:r>
      <w:r>
        <w:rPr>
          <w:rFonts w:hint="eastAsia"/>
        </w:rPr>
        <w:br/>
      </w:r>
      <w:r>
        <w:rPr>
          <w:rFonts w:hint="eastAsia"/>
        </w:rPr>
        <w:t>　　第四节 中-智-林－化学制药行业研究结论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化学制药行业历程</w:t>
      </w:r>
      <w:r>
        <w:rPr>
          <w:rFonts w:hint="eastAsia"/>
        </w:rPr>
        <w:br/>
      </w:r>
      <w:r>
        <w:rPr>
          <w:rFonts w:hint="eastAsia"/>
        </w:rPr>
        <w:t>　　图表 化学制药行业生命周期</w:t>
      </w:r>
      <w:r>
        <w:rPr>
          <w:rFonts w:hint="eastAsia"/>
        </w:rPr>
        <w:br/>
      </w:r>
      <w:r>
        <w:rPr>
          <w:rFonts w:hint="eastAsia"/>
        </w:rPr>
        <w:t>　　图表 化学制药行业产业链分析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2020-2025年化学制药行业市场容量统计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2020-2025年中国化学制药行业市场规模及增长情况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2020-2025年中国化学制药行业销售收入分析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2020-2025年中国化学制药行业盈利情况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2020-2025年中国化学制药行业利润总额分析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2020-2025年中国化学制药行业企业数量情况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2020-2025年中国化学制药行业企业平均规模情况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2020-2025年中国化学制药行业竞争力分析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2020-2025年中国化学制药行业盈利能力分析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2020-2025年中国化学制药行业运营能力分析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2020-2025年中国化学制药行业偿债能力分析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2020-2025年中国化学制药行业发展能力分析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2020-2025年中国化学制药行业经营效益分析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**地区化学制药市场规模及增长情况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**地区化学制药行业市场需求情况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**地区化学制药市场规模及增长情况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**地区化学制药行业市场需求情况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**地区化学制药市场规模及增长情况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**地区化学制药行业市场需求情况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化学制药重点企业（一）基本信息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化学制药重点企业（一）经营情况分析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化学制药重点企业（一）盈利能力情况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化学制药重点企业（一）偿债能力情况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化学制药重点企业（一）运营能力情况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化学制药重点企业（一）成长能力情况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化学制药重点企业（二）基本信息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化学制药重点企业（二）经营情况分析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化学制药重点企业（二）盈利能力情况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化学制药重点企业（二）偿债能力情况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化学制药重点企业（二）运营能力情况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化学制药重点企业（二）成长能力情况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2026-2032年中国化学制药行业市场容量预测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2026-2032年中国化学制药行业市场规模预测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2026-2032年中国化学制药市场前景分析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2026-2032年中国化学制药行业发展趋势预测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4e4ad38d0b4b11" w:history="1">
        <w:r>
          <w:rPr>
            <w:rStyle w:val="Hyperlink"/>
          </w:rPr>
          <w:t>中国化学制药行业研究与市场前景分析报告（2026-2032年）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4e4ad38d0b4b11" w:history="1">
        <w:r>
          <w:rPr>
            <w:rStyle w:val="Hyperlink"/>
          </w:rPr>
          <w:t>https://www.20087.com/8/89/HuaXueZhiYaoHangYeFaZhanQianJing.html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药专业就业前景、化学制药专业、最新化学科技研究成果、化学制药股票龙头股票、制药工业的现状和发展趋势、化学制药专业就业前景、制药厂生产车间流程、化学制药工艺学、制药工程导论结课论文3000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936969d11b4ec9" w:history="1">
      <w:r>
        <w:rPr>
          <w:rStyle w:val="Hyperlink"/>
        </w:rPr>
        <w:t>中国化学制药行业研究与市场前景分析报告（2026-2032年）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HuaXueZhiYaoHangYeFaZhanQianJing.html" TargetMode="External" Id="Ra54e4ad38d0b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HuaXueZhiYaoHangYeFaZhanQianJing.html" TargetMode="External" Id="Ref936969d11b4e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2025-09-14T07:23:00Z</dcterms:created>
  <dcterms:modified xsi:type="dcterms:W3CDTF">2025-09-14T08:23:00Z</dcterms:modified>
  <dc:subject>中国化学制药行业研究与市场前景分析报告（2026-2032年）</dc:subject>
  <dc:title>中国化学制药行业研究与市场前景分析报告（2026-2032年）</dc:title>
  <cp:keywords>中国化学制药行业研究与市场前景分析报告（2026-2032年）</cp:keywords>
  <dc:description>中国化学制药行业研究与市场前景分析报告（2026-2032年）</dc:description>
</cp:coreProperties>
</file>