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37c632394267" w:history="1">
              <w:r>
                <w:rPr>
                  <w:rStyle w:val="Hyperlink"/>
                </w:rPr>
                <w:t>2025-2031年中国肿瘤医院行业发展研究分析与市场前景预测报告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37c632394267" w:history="1">
              <w:r>
                <w:rPr>
                  <w:rStyle w:val="Hyperlink"/>
                </w:rPr>
                <w:t>2025-2031年中国肿瘤医院行业发展研究分析与市场前景预测报告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b37c632394267" w:history="1">
                <w:r>
                  <w:rPr>
                    <w:rStyle w:val="Hyperlink"/>
                  </w:rPr>
                  <w:t>https://www.20087.com/M_YiLiaoBaoJian/98/ZhongLiuYiYuanHangYeQianJingFenXi.html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注于癌症诊断、治疗和研究的医疗机构，在全球范围内扮演着至关重要的角色。近年来，随着癌症发病率的上升，肿瘤医院的数量和规模都有所增加，尤其是在人口老龄化和环境污染问题较为严重的国家。这些医院配备了先进的诊断和治疗设备，如PET-CT、质子治疗、免疫疗法等，同时也聚集了肿瘤领域的顶尖专家。然而，高昂的治疗费用和医疗资源的不均衡分布，使得肿瘤医疗服务的可及性和公平性成为社会关注的焦点。</w:t>
      </w:r>
      <w:r>
        <w:rPr>
          <w:rFonts w:hint="eastAsia"/>
        </w:rPr>
        <w:br/>
      </w:r>
      <w:r>
        <w:rPr>
          <w:rFonts w:hint="eastAsia"/>
        </w:rPr>
        <w:t>　　未来，肿瘤医院将更加注重精准医疗和个性化治疗，利用基因组学和生物标志物指导治疗方案，提高治疗效果。同时，肿瘤医院将加强跨学科合作和多中心研究，推动癌症治疗的创新和突破。此外，随着远程医疗和人工智能技术的应用，肿瘤医疗服务将更加普及，减少地域限制，提升患者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37c632394267" w:history="1">
        <w:r>
          <w:rPr>
            <w:rStyle w:val="Hyperlink"/>
          </w:rPr>
          <w:t>2025-2031年中国肿瘤医院行业发展研究分析与市场前景预测报告</w:t>
        </w:r>
      </w:hyperlink>
      <w:r>
        <w:rPr>
          <w:rFonts w:hint="eastAsia"/>
        </w:rPr>
        <w:t>》系统分析了肿瘤医院行业的市场规模、需求动态及价格趋势，并深入探讨了肿瘤医院产业链结构的变化与发展。报告详细解读了肿瘤医院行业现状，科学预测了未来市场前景与发展趋势，同时对肿瘤医院细分市场的竞争格局进行了全面评估，重点关注领先企业的竞争实力、市场集中度及品牌影响力。结合肿瘤医院技术现状与未来方向，报告揭示了肿瘤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第四章 2025年中国肿瘤医院行业供给态势及运营分析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三、影响肿瘤医院发展的主要因素分析</w:t>
      </w:r>
      <w:r>
        <w:rPr>
          <w:rFonts w:hint="eastAsia"/>
        </w:rPr>
        <w:br/>
      </w:r>
      <w:r>
        <w:rPr>
          <w:rFonts w:hint="eastAsia"/>
        </w:rPr>
        <w:t>　　第二节 肿瘤医院行业服务分析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第四节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一、肿瘤医院行业发展生命周期</w:t>
      </w:r>
      <w:r>
        <w:rPr>
          <w:rFonts w:hint="eastAsia"/>
        </w:rPr>
        <w:br/>
      </w:r>
      <w:r>
        <w:rPr>
          <w:rFonts w:hint="eastAsia"/>
        </w:rPr>
        <w:t>　　二、肿瘤医院市场竞争现状</w:t>
      </w:r>
      <w:r>
        <w:rPr>
          <w:rFonts w:hint="eastAsia"/>
        </w:rPr>
        <w:br/>
      </w:r>
      <w:r>
        <w:rPr>
          <w:rFonts w:hint="eastAsia"/>
        </w:rPr>
        <w:t>　　三、肿瘤医院市场竞争格局分析</w:t>
      </w:r>
      <w:r>
        <w:rPr>
          <w:rFonts w:hint="eastAsia"/>
        </w:rPr>
        <w:br/>
      </w:r>
      <w:r>
        <w:rPr>
          <w:rFonts w:hint="eastAsia"/>
        </w:rPr>
        <w:t>　　四、肿瘤医院市场竞争格局展望</w:t>
      </w:r>
      <w:r>
        <w:rPr>
          <w:rFonts w:hint="eastAsia"/>
        </w:rPr>
        <w:br/>
      </w:r>
      <w:r>
        <w:rPr>
          <w:rFonts w:hint="eastAsia"/>
        </w:rPr>
        <w:t>　　第五节 肿瘤医院核心竞争力分析</w:t>
      </w:r>
      <w:r>
        <w:rPr>
          <w:rFonts w:hint="eastAsia"/>
        </w:rPr>
        <w:br/>
      </w:r>
      <w:r>
        <w:rPr>
          <w:rFonts w:hint="eastAsia"/>
        </w:rPr>
        <w:t>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二、肿瘤医院的核心竞争力分析</w:t>
      </w:r>
      <w:r>
        <w:rPr>
          <w:rFonts w:hint="eastAsia"/>
        </w:rPr>
        <w:br/>
      </w:r>
      <w:r>
        <w:rPr>
          <w:rFonts w:hint="eastAsia"/>
        </w:rPr>
        <w:t>　　三、肿瘤医院SWOT分析</w:t>
      </w:r>
      <w:r>
        <w:rPr>
          <w:rFonts w:hint="eastAsia"/>
        </w:rPr>
        <w:br/>
      </w:r>
      <w:r>
        <w:rPr>
          <w:rFonts w:hint="eastAsia"/>
        </w:rPr>
        <w:t>　　第八章 2025-2031年中国肿瘤医院行业投融资分析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中国肿瘤医院行业投资风险</w:t>
      </w:r>
      <w:r>
        <w:rPr>
          <w:rFonts w:hint="eastAsia"/>
        </w:rPr>
        <w:br/>
      </w:r>
      <w:r>
        <w:rPr>
          <w:rFonts w:hint="eastAsia"/>
        </w:rPr>
        <w:t>　　一、行业政策风险</w:t>
      </w:r>
      <w:r>
        <w:rPr>
          <w:rFonts w:hint="eastAsia"/>
        </w:rPr>
        <w:br/>
      </w:r>
      <w:r>
        <w:rPr>
          <w:rFonts w:hint="eastAsia"/>
        </w:rPr>
        <w:t>　　二、医院定位不当风险</w:t>
      </w:r>
      <w:r>
        <w:rPr>
          <w:rFonts w:hint="eastAsia"/>
        </w:rPr>
        <w:br/>
      </w:r>
      <w:r>
        <w:rPr>
          <w:rFonts w:hint="eastAsia"/>
        </w:rPr>
        <w:t>　　三、行业竞争风险</w:t>
      </w:r>
      <w:r>
        <w:rPr>
          <w:rFonts w:hint="eastAsia"/>
        </w:rPr>
        <w:br/>
      </w:r>
      <w:r>
        <w:rPr>
          <w:rFonts w:hint="eastAsia"/>
        </w:rPr>
        <w:t>　　四、医疗设备价格波动风险</w:t>
      </w:r>
      <w:r>
        <w:rPr>
          <w:rFonts w:hint="eastAsia"/>
        </w:rPr>
        <w:br/>
      </w:r>
      <w:r>
        <w:rPr>
          <w:rFonts w:hint="eastAsia"/>
        </w:rPr>
        <w:t>　　五、人才供给不足风险</w:t>
      </w:r>
      <w:r>
        <w:rPr>
          <w:rFonts w:hint="eastAsia"/>
        </w:rPr>
        <w:br/>
      </w:r>
      <w:r>
        <w:rPr>
          <w:rFonts w:hint="eastAsia"/>
        </w:rPr>
        <w:t>　　六、经营管理风险</w:t>
      </w:r>
      <w:r>
        <w:rPr>
          <w:rFonts w:hint="eastAsia"/>
        </w:rPr>
        <w:br/>
      </w:r>
      <w:r>
        <w:rPr>
          <w:rFonts w:hint="eastAsia"/>
        </w:rPr>
        <w:t>　　七、技术创新风险</w:t>
      </w:r>
      <w:r>
        <w:rPr>
          <w:rFonts w:hint="eastAsia"/>
        </w:rPr>
        <w:br/>
      </w:r>
      <w:r>
        <w:rPr>
          <w:rFonts w:hint="eastAsia"/>
        </w:rPr>
        <w:t>　　第二节 中国肿瘤医院行业投资分析</w:t>
      </w:r>
      <w:r>
        <w:rPr>
          <w:rFonts w:hint="eastAsia"/>
        </w:rPr>
        <w:br/>
      </w:r>
      <w:r>
        <w:rPr>
          <w:rFonts w:hint="eastAsia"/>
        </w:rPr>
        <w:t>　　一、肿瘤医院行业进入壁垒</w:t>
      </w:r>
      <w:r>
        <w:rPr>
          <w:rFonts w:hint="eastAsia"/>
        </w:rPr>
        <w:br/>
      </w:r>
      <w:r>
        <w:rPr>
          <w:rFonts w:hint="eastAsia"/>
        </w:rPr>
        <w:t>　　二、肿瘤医院行业投资现状</w:t>
      </w:r>
      <w:r>
        <w:rPr>
          <w:rFonts w:hint="eastAsia"/>
        </w:rPr>
        <w:br/>
      </w:r>
      <w:r>
        <w:rPr>
          <w:rFonts w:hint="eastAsia"/>
        </w:rPr>
        <w:t>　　三、肿瘤医院投资项目分析</w:t>
      </w:r>
      <w:r>
        <w:rPr>
          <w:rFonts w:hint="eastAsia"/>
        </w:rPr>
        <w:br/>
      </w:r>
      <w:r>
        <w:rPr>
          <w:rFonts w:hint="eastAsia"/>
        </w:rPr>
        <w:t>　　四、肿瘤医院行业投资机会</w:t>
      </w:r>
      <w:r>
        <w:rPr>
          <w:rFonts w:hint="eastAsia"/>
        </w:rPr>
        <w:br/>
      </w:r>
      <w:r>
        <w:rPr>
          <w:rFonts w:hint="eastAsia"/>
        </w:rPr>
        <w:t>　　第三节 中国肿瘤医院行业融资分析</w:t>
      </w:r>
      <w:r>
        <w:rPr>
          <w:rFonts w:hint="eastAsia"/>
        </w:rPr>
        <w:br/>
      </w:r>
      <w:r>
        <w:rPr>
          <w:rFonts w:hint="eastAsia"/>
        </w:rPr>
        <w:t>　　一、肿瘤医院行业融资模式</w:t>
      </w:r>
      <w:r>
        <w:rPr>
          <w:rFonts w:hint="eastAsia"/>
        </w:rPr>
        <w:br/>
      </w:r>
      <w:r>
        <w:rPr>
          <w:rFonts w:hint="eastAsia"/>
        </w:rPr>
        <w:t>　　二、肿瘤医院行业融资现状</w:t>
      </w:r>
      <w:r>
        <w:rPr>
          <w:rFonts w:hint="eastAsia"/>
        </w:rPr>
        <w:br/>
      </w:r>
      <w:r>
        <w:rPr>
          <w:rFonts w:hint="eastAsia"/>
        </w:rPr>
        <w:t>　　三、肿瘤医院行业融资障碍</w:t>
      </w:r>
      <w:r>
        <w:rPr>
          <w:rFonts w:hint="eastAsia"/>
        </w:rPr>
        <w:br/>
      </w:r>
      <w:r>
        <w:rPr>
          <w:rFonts w:hint="eastAsia"/>
        </w:rPr>
        <w:t>　　四、肿瘤医院行业融资前景</w:t>
      </w:r>
      <w:r>
        <w:rPr>
          <w:rFonts w:hint="eastAsia"/>
        </w:rPr>
        <w:br/>
      </w:r>
      <w:r>
        <w:rPr>
          <w:rFonts w:hint="eastAsia"/>
        </w:rPr>
        <w:t>　　五、肿瘤医院行业融资对策</w:t>
      </w:r>
      <w:r>
        <w:rPr>
          <w:rFonts w:hint="eastAsia"/>
        </w:rPr>
        <w:br/>
      </w:r>
      <w:r>
        <w:rPr>
          <w:rFonts w:hint="eastAsia"/>
        </w:rPr>
        <w:t>　　第四节 中智-林-－肿瘤医院医疗设备融资租赁分析</w:t>
      </w:r>
      <w:r>
        <w:rPr>
          <w:rFonts w:hint="eastAsia"/>
        </w:rPr>
        <w:br/>
      </w:r>
      <w:r>
        <w:rPr>
          <w:rFonts w:hint="eastAsia"/>
        </w:rPr>
        <w:t>　　一、医疗设备融资租赁必要性</w:t>
      </w:r>
      <w:r>
        <w:rPr>
          <w:rFonts w:hint="eastAsia"/>
        </w:rPr>
        <w:br/>
      </w:r>
      <w:r>
        <w:rPr>
          <w:rFonts w:hint="eastAsia"/>
        </w:rPr>
        <w:t>　　二、医疗设备融资租赁优势分析</w:t>
      </w:r>
      <w:r>
        <w:rPr>
          <w:rFonts w:hint="eastAsia"/>
        </w:rPr>
        <w:br/>
      </w:r>
      <w:r>
        <w:rPr>
          <w:rFonts w:hint="eastAsia"/>
        </w:rPr>
        <w:t>　　三、医疗设备融资租赁运作模式</w:t>
      </w:r>
      <w:r>
        <w:rPr>
          <w:rFonts w:hint="eastAsia"/>
        </w:rPr>
        <w:br/>
      </w:r>
      <w:r>
        <w:rPr>
          <w:rFonts w:hint="eastAsia"/>
        </w:rPr>
        <w:t>　　四、医疗设备融资租赁风险及其控制</w:t>
      </w:r>
      <w:r>
        <w:rPr>
          <w:rFonts w:hint="eastAsia"/>
        </w:rPr>
        <w:br/>
      </w:r>
      <w:r>
        <w:rPr>
          <w:rFonts w:hint="eastAsia"/>
        </w:rPr>
        <w:t>　　五、肿瘤医院医疗设备融资租赁需求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中国肿瘤医院统计表</w:t>
      </w:r>
      <w:r>
        <w:rPr>
          <w:rFonts w:hint="eastAsia"/>
        </w:rPr>
        <w:br/>
      </w:r>
      <w:r>
        <w:rPr>
          <w:rFonts w:hint="eastAsia"/>
        </w:rPr>
        <w:t>　　图表 2 2025-2031年肿瘤医院行业服务分析</w:t>
      </w:r>
      <w:r>
        <w:rPr>
          <w:rFonts w:hint="eastAsia"/>
        </w:rPr>
        <w:br/>
      </w:r>
      <w:r>
        <w:rPr>
          <w:rFonts w:hint="eastAsia"/>
        </w:rPr>
        <w:t>　　图表 3 2025-2031年肿瘤医院行业运营分析</w:t>
      </w:r>
      <w:r>
        <w:rPr>
          <w:rFonts w:hint="eastAsia"/>
        </w:rPr>
        <w:br/>
      </w:r>
      <w:r>
        <w:rPr>
          <w:rFonts w:hint="eastAsia"/>
        </w:rPr>
        <w:t>　　图表 4 我国肿瘤医院行业所处生命周期示意图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肿瘤医院行业环境“波特五力”分析模型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37c632394267" w:history="1">
        <w:r>
          <w:rPr>
            <w:rStyle w:val="Hyperlink"/>
          </w:rPr>
          <w:t>2025-2031年中国肿瘤医院行业发展研究分析与市场前景预测报告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b37c632394267" w:history="1">
        <w:r>
          <w:rPr>
            <w:rStyle w:val="Hyperlink"/>
          </w:rPr>
          <w:t>https://www.20087.com/M_YiLiaoBaoJian/98/ZhongLiuYiYuanHangYeQianJingFenXi.html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82b39d1c841ad" w:history="1">
      <w:r>
        <w:rPr>
          <w:rStyle w:val="Hyperlink"/>
        </w:rPr>
        <w:t>2025-2031年中国肿瘤医院行业发展研究分析与市场前景预测报告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hongLiuYiYuanHangYeQianJingFenXi.html" TargetMode="External" Id="Ra19b37c63239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hongLiuYiYuanHangYeQianJingFenXi.html" TargetMode="External" Id="R00d82b39d1c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2025-05-14T07:17:00Z</dcterms:created>
  <dcterms:modified xsi:type="dcterms:W3CDTF">2025-05-14T08:17:00Z</dcterms:modified>
  <dc:subject>2025-2031年中国肿瘤医院行业发展研究分析与市场前景预测报告</dc:subject>
  <dc:title>2025-2031年中国肿瘤医院行业发展研究分析与市场前景预测报告</dc:title>
  <cp:keywords>2025-2031年中国肿瘤医院行业发展研究分析与市场前景预测报告</cp:keywords>
  <dc:description>2025-2031年中国肿瘤医院行业发展研究分析与市场前景预测报告</dc:description>
</cp:coreProperties>
</file>