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6d111a6b84c66" w:history="1">
              <w:r>
                <w:rPr>
                  <w:rStyle w:val="Hyperlink"/>
                </w:rPr>
                <w:t>2026-2032年中国超崩解剂行业研究分析与发展前景报告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6d111a6b84c66" w:history="1">
              <w:r>
                <w:rPr>
                  <w:rStyle w:val="Hyperlink"/>
                </w:rPr>
                <w:t>2026-2032年中国超崩解剂行业研究分析与发展前景报告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6d111a6b84c66" w:history="1">
                <w:r>
                  <w:rPr>
                    <w:rStyle w:val="Hyperlink"/>
                  </w:rPr>
                  <w:t>https://www.20087.com/8/99/ChaoBengJieJiDeQianJingQuShi.html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崩解剂是制药行业中用于加速片剂溶解速度的关键辅料，能够显著改善药物的吸收效率，特别适用于老年人和儿童用药。市面上常见的超崩解剂包括交联羧甲基纤维素钠、微晶纤维素等，它们通过吸水膨胀作用迅速破坏片剂结构，促进活性成分快速释放。随着药物制剂技术的发展，对超崩解剂的要求也越来越高，除了要具备良好的崩解性能外，还需确保不影响药物的有效性和安全性。此外，超崩解剂的选择还必须考虑与其他辅料及活性成分之间的相容性问题，避免发生不良反应。</w:t>
      </w:r>
      <w:r>
        <w:rPr>
          <w:rFonts w:hint="eastAsia"/>
        </w:rPr>
        <w:br/>
      </w:r>
      <w:r>
        <w:rPr>
          <w:rFonts w:hint="eastAsia"/>
        </w:rPr>
        <w:t>　　未来，随着精准医疗和个人化治疗方案的推进，超崩解剂的研究将更加注重功能性与特异性。例如，开发针对特定疾病状态或患者群体优化的超崩解剂，以满足不同的生理需求和药物递送要求。同时，随着天然来源材料在制药行业的受欢迎程度不断增加，研究者们也在探索利用植物提取物或其他天然物质制备超崩解剂的可能性，期望能够在保持优异性能的同时，减少化学合成带来的潜在风险。此外，随着3D打印技术在制药领域的应用逐渐增多，如何设计适合3D打印工艺的超崩解剂也成为了一个新的研究方向，这将为药物制剂创新提供更多可能性。</w:t>
      </w:r>
      <w:r>
        <w:rPr>
          <w:rFonts w:hint="eastAsia"/>
        </w:rPr>
        <w:br/>
      </w:r>
      <w:r>
        <w:rPr>
          <w:rFonts w:hint="eastAsia"/>
        </w:rPr>
        <w:t>　　《</w:t>
      </w:r>
      <w:hyperlink r:id="Rc5c6d111a6b84c66" w:history="1">
        <w:r>
          <w:rPr>
            <w:rStyle w:val="Hyperlink"/>
          </w:rPr>
          <w:t>2026-2032年中国超崩解剂行业研究分析与发展前景报告</w:t>
        </w:r>
      </w:hyperlink>
      <w:r>
        <w:rPr>
          <w:rFonts w:hint="eastAsia"/>
        </w:rPr>
        <w:t>》基于国家统计局、相关行业协会的详实数据，系统分析超崩解剂行业的市场规模、产业链结构和价格体系，客观呈现当前超崩解剂技术发展水平及未来创新方向。报告结合宏观经济环境和行业运行规律，科学预测超崩解剂市场发展前景与增长趋势，评估不同超崩解剂细分领域的商业机会与潜在风险，并通过对超崩解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超崩解剂行业界定</w:t>
      </w:r>
      <w:r>
        <w:rPr>
          <w:rFonts w:hint="eastAsia"/>
        </w:rPr>
        <w:br/>
      </w:r>
      <w:r>
        <w:rPr>
          <w:rFonts w:hint="eastAsia"/>
        </w:rPr>
        <w:t>　　第一节 超崩解剂行业定义</w:t>
      </w:r>
      <w:r>
        <w:rPr>
          <w:rFonts w:hint="eastAsia"/>
        </w:rPr>
        <w:br/>
      </w:r>
      <w:r>
        <w:rPr>
          <w:rFonts w:hint="eastAsia"/>
        </w:rPr>
        <w:t>　　第二节 超崩解剂行业特点分析</w:t>
      </w:r>
      <w:r>
        <w:rPr>
          <w:rFonts w:hint="eastAsia"/>
        </w:rPr>
        <w:br/>
      </w:r>
      <w:r>
        <w:rPr>
          <w:rFonts w:hint="eastAsia"/>
        </w:rPr>
        <w:t>　　第三节 超崩解剂行业发展历程</w:t>
      </w:r>
      <w:r>
        <w:rPr>
          <w:rFonts w:hint="eastAsia"/>
        </w:rPr>
        <w:br/>
      </w:r>
      <w:r>
        <w:rPr>
          <w:rFonts w:hint="eastAsia"/>
        </w:rPr>
        <w:t>　　第四节 超崩解剂产业链分析</w:t>
      </w:r>
      <w:r>
        <w:rPr>
          <w:rFonts w:hint="eastAsia"/>
        </w:rPr>
        <w:br/>
      </w:r>
      <w:r>
        <w:rPr>
          <w:rFonts w:hint="eastAsia"/>
        </w:rPr>
        <w:br/>
      </w:r>
      <w:r>
        <w:rPr>
          <w:rFonts w:hint="eastAsia"/>
        </w:rPr>
        <w:t>第二章 中国超崩解剂行业发展环境分析</w:t>
      </w:r>
      <w:r>
        <w:rPr>
          <w:rFonts w:hint="eastAsia"/>
        </w:rPr>
        <w:br/>
      </w:r>
      <w:r>
        <w:rPr>
          <w:rFonts w:hint="eastAsia"/>
        </w:rPr>
        <w:t>　　第一节 超崩解剂行业经济环境分析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超崩解剂行业政策环境分析</w:t>
      </w:r>
      <w:r>
        <w:rPr>
          <w:rFonts w:hint="eastAsia"/>
        </w:rPr>
        <w:br/>
      </w:r>
      <w:r>
        <w:rPr>
          <w:rFonts w:hint="eastAsia"/>
        </w:rPr>
        <w:t>　　　　一、超崩解剂行业相关政策</w:t>
      </w:r>
      <w:r>
        <w:rPr>
          <w:rFonts w:hint="eastAsia"/>
        </w:rPr>
        <w:br/>
      </w:r>
      <w:r>
        <w:rPr>
          <w:rFonts w:hint="eastAsia"/>
        </w:rPr>
        <w:t>　　　　二、超崩解剂行业相关标准</w:t>
      </w:r>
      <w:r>
        <w:rPr>
          <w:rFonts w:hint="eastAsia"/>
        </w:rPr>
        <w:br/>
      </w:r>
      <w:r>
        <w:rPr>
          <w:rFonts w:hint="eastAsia"/>
        </w:rPr>
        <w:br/>
      </w:r>
      <w:r>
        <w:rPr>
          <w:rFonts w:hint="eastAsia"/>
        </w:rPr>
        <w:t>第三章 2025-2026年超崩解剂行业技术发展现状及趋势分析</w:t>
      </w:r>
      <w:r>
        <w:rPr>
          <w:rFonts w:hint="eastAsia"/>
        </w:rPr>
        <w:br/>
      </w:r>
      <w:r>
        <w:rPr>
          <w:rFonts w:hint="eastAsia"/>
        </w:rPr>
        <w:t>　　第一节 超崩解剂行业技术发展现状分析</w:t>
      </w:r>
      <w:r>
        <w:rPr>
          <w:rFonts w:hint="eastAsia"/>
        </w:rPr>
        <w:br/>
      </w:r>
      <w:r>
        <w:rPr>
          <w:rFonts w:hint="eastAsia"/>
        </w:rPr>
        <w:t>　　第二节 国内外超崩解剂行业技术差异与原因</w:t>
      </w:r>
      <w:r>
        <w:rPr>
          <w:rFonts w:hint="eastAsia"/>
        </w:rPr>
        <w:br/>
      </w:r>
      <w:r>
        <w:rPr>
          <w:rFonts w:hint="eastAsia"/>
        </w:rPr>
        <w:t>　　第三节 超崩解剂行业技术发展方向、趋势预测</w:t>
      </w:r>
      <w:r>
        <w:rPr>
          <w:rFonts w:hint="eastAsia"/>
        </w:rPr>
        <w:br/>
      </w:r>
      <w:r>
        <w:rPr>
          <w:rFonts w:hint="eastAsia"/>
        </w:rPr>
        <w:t>　　第四节 提升超崩解剂行业技术能力策略建议</w:t>
      </w:r>
      <w:r>
        <w:rPr>
          <w:rFonts w:hint="eastAsia"/>
        </w:rPr>
        <w:br/>
      </w:r>
      <w:r>
        <w:rPr>
          <w:rFonts w:hint="eastAsia"/>
        </w:rPr>
        <w:br/>
      </w:r>
      <w:r>
        <w:rPr>
          <w:rFonts w:hint="eastAsia"/>
        </w:rPr>
        <w:t>第四章 全球超崩解剂行业发展态势分析</w:t>
      </w:r>
      <w:r>
        <w:rPr>
          <w:rFonts w:hint="eastAsia"/>
        </w:rPr>
        <w:br/>
      </w:r>
      <w:r>
        <w:rPr>
          <w:rFonts w:hint="eastAsia"/>
        </w:rPr>
        <w:t>　　第一节 全球超崩解剂行业总体情况</w:t>
      </w:r>
      <w:r>
        <w:rPr>
          <w:rFonts w:hint="eastAsia"/>
        </w:rPr>
        <w:br/>
      </w:r>
      <w:r>
        <w:rPr>
          <w:rFonts w:hint="eastAsia"/>
        </w:rPr>
        <w:t>　　第二节 超崩解剂行业重点国家、地区市场分析</w:t>
      </w:r>
      <w:r>
        <w:rPr>
          <w:rFonts w:hint="eastAsia"/>
        </w:rPr>
        <w:br/>
      </w:r>
      <w:r>
        <w:rPr>
          <w:rFonts w:hint="eastAsia"/>
        </w:rPr>
        <w:t>　　第三节 全球超崩解剂行业发展前景预测</w:t>
      </w:r>
      <w:r>
        <w:rPr>
          <w:rFonts w:hint="eastAsia"/>
        </w:rPr>
        <w:br/>
      </w:r>
      <w:r>
        <w:rPr>
          <w:rFonts w:hint="eastAsia"/>
        </w:rPr>
        <w:br/>
      </w:r>
      <w:r>
        <w:rPr>
          <w:rFonts w:hint="eastAsia"/>
        </w:rPr>
        <w:t>第五章 中国超崩解剂行业市场供需状况分析</w:t>
      </w:r>
      <w:r>
        <w:rPr>
          <w:rFonts w:hint="eastAsia"/>
        </w:rPr>
        <w:br/>
      </w:r>
      <w:r>
        <w:rPr>
          <w:rFonts w:hint="eastAsia"/>
        </w:rPr>
        <w:t>　　第一节 中国超崩解剂行业市场规模情况</w:t>
      </w:r>
      <w:r>
        <w:rPr>
          <w:rFonts w:hint="eastAsia"/>
        </w:rPr>
        <w:br/>
      </w:r>
      <w:r>
        <w:rPr>
          <w:rFonts w:hint="eastAsia"/>
        </w:rPr>
        <w:t>　　第二节 中国超崩解剂行业市场需求状况</w:t>
      </w:r>
      <w:r>
        <w:rPr>
          <w:rFonts w:hint="eastAsia"/>
        </w:rPr>
        <w:br/>
      </w:r>
      <w:r>
        <w:rPr>
          <w:rFonts w:hint="eastAsia"/>
        </w:rPr>
        <w:t>　　　　一、2020-2025年超崩解剂行业市场需求情况</w:t>
      </w:r>
      <w:r>
        <w:rPr>
          <w:rFonts w:hint="eastAsia"/>
        </w:rPr>
        <w:br/>
      </w:r>
      <w:r>
        <w:rPr>
          <w:rFonts w:hint="eastAsia"/>
        </w:rPr>
        <w:t>　　　　二、超崩解剂行业市场需求特点分析</w:t>
      </w:r>
      <w:r>
        <w:rPr>
          <w:rFonts w:hint="eastAsia"/>
        </w:rPr>
        <w:br/>
      </w:r>
      <w:r>
        <w:rPr>
          <w:rFonts w:hint="eastAsia"/>
        </w:rPr>
        <w:t>　　　　三、2026-2032年超崩解剂行业市场需求预测</w:t>
      </w:r>
      <w:r>
        <w:rPr>
          <w:rFonts w:hint="eastAsia"/>
        </w:rPr>
        <w:br/>
      </w:r>
      <w:r>
        <w:rPr>
          <w:rFonts w:hint="eastAsia"/>
        </w:rPr>
        <w:t>　　第三节 中国超崩解剂行业产量情况分析</w:t>
      </w:r>
      <w:r>
        <w:rPr>
          <w:rFonts w:hint="eastAsia"/>
        </w:rPr>
        <w:br/>
      </w:r>
      <w:r>
        <w:rPr>
          <w:rFonts w:hint="eastAsia"/>
        </w:rPr>
        <w:t>　　　　一、2020-2025年超崩解剂行业产量统计分析</w:t>
      </w:r>
      <w:r>
        <w:rPr>
          <w:rFonts w:hint="eastAsia"/>
        </w:rPr>
        <w:br/>
      </w:r>
      <w:r>
        <w:rPr>
          <w:rFonts w:hint="eastAsia"/>
        </w:rPr>
        <w:t>　　　　二、超崩解剂行业区域产量分析</w:t>
      </w:r>
      <w:r>
        <w:rPr>
          <w:rFonts w:hint="eastAsia"/>
        </w:rPr>
        <w:br/>
      </w:r>
      <w:r>
        <w:rPr>
          <w:rFonts w:hint="eastAsia"/>
        </w:rPr>
        <w:t>　　　　三、2026-2032年超崩解剂行业产量预测分析</w:t>
      </w:r>
      <w:r>
        <w:rPr>
          <w:rFonts w:hint="eastAsia"/>
        </w:rPr>
        <w:br/>
      </w:r>
      <w:r>
        <w:rPr>
          <w:rFonts w:hint="eastAsia"/>
        </w:rPr>
        <w:t>　　第四节 超崩解剂行业市场供需平衡状况</w:t>
      </w:r>
      <w:r>
        <w:rPr>
          <w:rFonts w:hint="eastAsia"/>
        </w:rPr>
        <w:br/>
      </w:r>
      <w:r>
        <w:rPr>
          <w:rFonts w:hint="eastAsia"/>
        </w:rPr>
        <w:br/>
      </w:r>
      <w:r>
        <w:rPr>
          <w:rFonts w:hint="eastAsia"/>
        </w:rPr>
        <w:t>第六章 中国超崩解剂行业进出口情况分析</w:t>
      </w:r>
      <w:r>
        <w:rPr>
          <w:rFonts w:hint="eastAsia"/>
        </w:rPr>
        <w:br/>
      </w:r>
      <w:r>
        <w:rPr>
          <w:rFonts w:hint="eastAsia"/>
        </w:rPr>
        <w:t>　　第一节 超崩解剂行业出口情况</w:t>
      </w:r>
      <w:r>
        <w:rPr>
          <w:rFonts w:hint="eastAsia"/>
        </w:rPr>
        <w:br/>
      </w:r>
      <w:r>
        <w:rPr>
          <w:rFonts w:hint="eastAsia"/>
        </w:rPr>
        <w:t>　　　　一、2020-2025年超崩解剂行业出口情况</w:t>
      </w:r>
      <w:r>
        <w:rPr>
          <w:rFonts w:hint="eastAsia"/>
        </w:rPr>
        <w:br/>
      </w:r>
      <w:r>
        <w:rPr>
          <w:rFonts w:hint="eastAsia"/>
        </w:rPr>
        <w:t>　　　　三、2026-2032年超崩解剂行业出口情况预测</w:t>
      </w:r>
      <w:r>
        <w:rPr>
          <w:rFonts w:hint="eastAsia"/>
        </w:rPr>
        <w:br/>
      </w:r>
      <w:r>
        <w:rPr>
          <w:rFonts w:hint="eastAsia"/>
        </w:rPr>
        <w:t>　　第二节 超崩解剂行业进口情况</w:t>
      </w:r>
      <w:r>
        <w:rPr>
          <w:rFonts w:hint="eastAsia"/>
        </w:rPr>
        <w:br/>
      </w:r>
      <w:r>
        <w:rPr>
          <w:rFonts w:hint="eastAsia"/>
        </w:rPr>
        <w:t>　　　　一、2020-2025年超崩解剂行业进口情况</w:t>
      </w:r>
      <w:r>
        <w:rPr>
          <w:rFonts w:hint="eastAsia"/>
        </w:rPr>
        <w:br/>
      </w:r>
      <w:r>
        <w:rPr>
          <w:rFonts w:hint="eastAsia"/>
        </w:rPr>
        <w:t>　　　　三、2026-2032年超崩解剂行业进口情况预测</w:t>
      </w:r>
      <w:r>
        <w:rPr>
          <w:rFonts w:hint="eastAsia"/>
        </w:rPr>
        <w:br/>
      </w:r>
      <w:r>
        <w:rPr>
          <w:rFonts w:hint="eastAsia"/>
        </w:rPr>
        <w:t>　　第三节 超崩解剂行业进出口面临的挑战及对策</w:t>
      </w:r>
      <w:r>
        <w:rPr>
          <w:rFonts w:hint="eastAsia"/>
        </w:rPr>
        <w:br/>
      </w:r>
      <w:r>
        <w:rPr>
          <w:rFonts w:hint="eastAsia"/>
        </w:rPr>
        <w:br/>
      </w:r>
      <w:r>
        <w:rPr>
          <w:rFonts w:hint="eastAsia"/>
        </w:rPr>
        <w:t>第七章 中国超崩解剂行业产品价格监测</w:t>
      </w:r>
      <w:r>
        <w:rPr>
          <w:rFonts w:hint="eastAsia"/>
        </w:rPr>
        <w:br/>
      </w:r>
      <w:r>
        <w:rPr>
          <w:rFonts w:hint="eastAsia"/>
        </w:rPr>
        <w:t>　　　　一、超崩解剂市场价格特征</w:t>
      </w:r>
      <w:r>
        <w:rPr>
          <w:rFonts w:hint="eastAsia"/>
        </w:rPr>
        <w:br/>
      </w:r>
      <w:r>
        <w:rPr>
          <w:rFonts w:hint="eastAsia"/>
        </w:rPr>
        <w:t>　　　　二、当前超崩解剂市场价格评述</w:t>
      </w:r>
      <w:r>
        <w:rPr>
          <w:rFonts w:hint="eastAsia"/>
        </w:rPr>
        <w:br/>
      </w:r>
      <w:r>
        <w:rPr>
          <w:rFonts w:hint="eastAsia"/>
        </w:rPr>
        <w:t>　　　　三、影响超崩解剂市场价格因素分析</w:t>
      </w:r>
      <w:r>
        <w:rPr>
          <w:rFonts w:hint="eastAsia"/>
        </w:rPr>
        <w:br/>
      </w:r>
      <w:r>
        <w:rPr>
          <w:rFonts w:hint="eastAsia"/>
        </w:rPr>
        <w:t>　　　　四、未来超崩解剂市场价格走势预测</w:t>
      </w:r>
      <w:r>
        <w:rPr>
          <w:rFonts w:hint="eastAsia"/>
        </w:rPr>
        <w:br/>
      </w:r>
      <w:r>
        <w:rPr>
          <w:rFonts w:hint="eastAsia"/>
        </w:rPr>
        <w:br/>
      </w:r>
      <w:r>
        <w:rPr>
          <w:rFonts w:hint="eastAsia"/>
        </w:rPr>
        <w:t>第八章 中国超崩解剂行业重点区域市场分析</w:t>
      </w:r>
      <w:r>
        <w:rPr>
          <w:rFonts w:hint="eastAsia"/>
        </w:rPr>
        <w:br/>
      </w:r>
      <w:r>
        <w:rPr>
          <w:rFonts w:hint="eastAsia"/>
        </w:rPr>
        <w:t>　　第一节 超崩解剂行业区域市场分布情况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超崩解剂行业细分市场调研分析</w:t>
      </w:r>
      <w:r>
        <w:rPr>
          <w:rFonts w:hint="eastAsia"/>
        </w:rPr>
        <w:br/>
      </w:r>
      <w:r>
        <w:rPr>
          <w:rFonts w:hint="eastAsia"/>
        </w:rPr>
        <w:t>　　第一节 超崩解剂细分产品（一）市场调研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超崩解剂细分产品（二）市场调研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超崩解剂行业上、下游市场分析</w:t>
      </w:r>
      <w:r>
        <w:rPr>
          <w:rFonts w:hint="eastAsia"/>
        </w:rPr>
        <w:br/>
      </w:r>
      <w:r>
        <w:rPr>
          <w:rFonts w:hint="eastAsia"/>
        </w:rPr>
        <w:t>　　第一节 超崩解剂行业上游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超崩解剂行业下游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超崩解剂行业重点企业发展调研</w:t>
      </w:r>
      <w:r>
        <w:rPr>
          <w:rFonts w:hint="eastAsia"/>
        </w:rPr>
        <w:br/>
      </w:r>
      <w:r>
        <w:rPr>
          <w:rFonts w:hint="eastAsia"/>
        </w:rPr>
        <w:t>　　第一节 超崩解剂重点企业（一）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超崩解剂重点企业（二）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超崩解剂重点企业（三）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超崩解剂重点企业（四）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超崩解剂重点企业（五）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超崩解剂重点企业（六）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超崩解剂行业风险及对策</w:t>
      </w:r>
      <w:r>
        <w:rPr>
          <w:rFonts w:hint="eastAsia"/>
        </w:rPr>
        <w:br/>
      </w:r>
      <w:r>
        <w:rPr>
          <w:rFonts w:hint="eastAsia"/>
        </w:rPr>
        <w:t>　　第一节 2026-2032年超崩解剂行业发展环境分析</w:t>
      </w:r>
      <w:r>
        <w:rPr>
          <w:rFonts w:hint="eastAsia"/>
        </w:rPr>
        <w:br/>
      </w:r>
      <w:r>
        <w:rPr>
          <w:rFonts w:hint="eastAsia"/>
        </w:rPr>
        <w:t>　　第二节 2026-2032年超崩解剂行业投资特性分析</w:t>
      </w:r>
      <w:r>
        <w:rPr>
          <w:rFonts w:hint="eastAsia"/>
        </w:rPr>
        <w:br/>
      </w:r>
      <w:r>
        <w:rPr>
          <w:rFonts w:hint="eastAsia"/>
        </w:rPr>
        <w:t>　　　　一、超崩解剂行业进入壁垒</w:t>
      </w:r>
      <w:r>
        <w:rPr>
          <w:rFonts w:hint="eastAsia"/>
        </w:rPr>
        <w:br/>
      </w:r>
      <w:r>
        <w:rPr>
          <w:rFonts w:hint="eastAsia"/>
        </w:rPr>
        <w:t>　　　　二、超崩解剂行业盈利模式</w:t>
      </w:r>
      <w:r>
        <w:rPr>
          <w:rFonts w:hint="eastAsia"/>
        </w:rPr>
        <w:br/>
      </w:r>
      <w:r>
        <w:rPr>
          <w:rFonts w:hint="eastAsia"/>
        </w:rPr>
        <w:t>　　　　三、超崩解剂行业盈利因素</w:t>
      </w:r>
      <w:r>
        <w:rPr>
          <w:rFonts w:hint="eastAsia"/>
        </w:rPr>
        <w:br/>
      </w:r>
      <w:r>
        <w:rPr>
          <w:rFonts w:hint="eastAsia"/>
        </w:rPr>
        <w:t>　　第三节 超崩解剂行业“波特五力模型”分析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2026-2032年超崩解剂行业风险及对策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超崩解剂企业竞争策略分析</w:t>
      </w:r>
      <w:r>
        <w:rPr>
          <w:rFonts w:hint="eastAsia"/>
        </w:rPr>
        <w:br/>
      </w:r>
      <w:r>
        <w:rPr>
          <w:rFonts w:hint="eastAsia"/>
        </w:rPr>
        <w:t>　　第一节 超崩解剂市场竞争策略分析</w:t>
      </w:r>
      <w:r>
        <w:rPr>
          <w:rFonts w:hint="eastAsia"/>
        </w:rPr>
        <w:br/>
      </w:r>
      <w:r>
        <w:rPr>
          <w:rFonts w:hint="eastAsia"/>
        </w:rPr>
        <w:t>　　　　一、2026-2032年中国超崩解剂市场增长潜力分析</w:t>
      </w:r>
      <w:r>
        <w:rPr>
          <w:rFonts w:hint="eastAsia"/>
        </w:rPr>
        <w:br/>
      </w:r>
      <w:r>
        <w:rPr>
          <w:rFonts w:hint="eastAsia"/>
        </w:rPr>
        <w:t>　　　　二、2026-2032年中国超崩解剂主要潜力品种分析</w:t>
      </w:r>
      <w:r>
        <w:rPr>
          <w:rFonts w:hint="eastAsia"/>
        </w:rPr>
        <w:br/>
      </w:r>
      <w:r>
        <w:rPr>
          <w:rFonts w:hint="eastAsia"/>
        </w:rPr>
        <w:t>　　　　三、现有超崩解剂产品竞争策略分析</w:t>
      </w:r>
      <w:r>
        <w:rPr>
          <w:rFonts w:hint="eastAsia"/>
        </w:rPr>
        <w:br/>
      </w:r>
      <w:r>
        <w:rPr>
          <w:rFonts w:hint="eastAsia"/>
        </w:rPr>
        <w:t>　　　　四、潜力超崩解剂品种竞争策略选择</w:t>
      </w:r>
      <w:r>
        <w:rPr>
          <w:rFonts w:hint="eastAsia"/>
        </w:rPr>
        <w:br/>
      </w:r>
      <w:r>
        <w:rPr>
          <w:rFonts w:hint="eastAsia"/>
        </w:rPr>
        <w:t>　　　　五、典型企业产品竞争策略分析</w:t>
      </w:r>
      <w:r>
        <w:rPr>
          <w:rFonts w:hint="eastAsia"/>
        </w:rPr>
        <w:br/>
      </w:r>
      <w:r>
        <w:rPr>
          <w:rFonts w:hint="eastAsia"/>
        </w:rPr>
        <w:t>　　第二节 2026-2032年中国超崩解剂企业竞争策略分析</w:t>
      </w:r>
      <w:r>
        <w:rPr>
          <w:rFonts w:hint="eastAsia"/>
        </w:rPr>
        <w:br/>
      </w:r>
      <w:r>
        <w:rPr>
          <w:rFonts w:hint="eastAsia"/>
        </w:rPr>
        <w:t>　　　　一、2026-2032年我国超崩解剂市场竞争趋势</w:t>
      </w:r>
      <w:r>
        <w:rPr>
          <w:rFonts w:hint="eastAsia"/>
        </w:rPr>
        <w:br/>
      </w:r>
      <w:r>
        <w:rPr>
          <w:rFonts w:hint="eastAsia"/>
        </w:rPr>
        <w:t>　　　　二、2026-2032年超崩解剂行业竞争格局展望</w:t>
      </w:r>
      <w:r>
        <w:rPr>
          <w:rFonts w:hint="eastAsia"/>
        </w:rPr>
        <w:br/>
      </w:r>
      <w:r>
        <w:rPr>
          <w:rFonts w:hint="eastAsia"/>
        </w:rPr>
        <w:t>　　　　三、2026-2032年超崩解剂行业竞争策略分析</w:t>
      </w:r>
      <w:r>
        <w:rPr>
          <w:rFonts w:hint="eastAsia"/>
        </w:rPr>
        <w:br/>
      </w:r>
      <w:r>
        <w:rPr>
          <w:rFonts w:hint="eastAsia"/>
        </w:rPr>
        <w:t>　　　　四、2026-2032年超崩解剂企业竞争策略分析</w:t>
      </w:r>
      <w:r>
        <w:rPr>
          <w:rFonts w:hint="eastAsia"/>
        </w:rPr>
        <w:br/>
      </w:r>
      <w:r>
        <w:rPr>
          <w:rFonts w:hint="eastAsia"/>
        </w:rPr>
        <w:t>　　第三节 2026-2032年中国超崩解剂行业发展趋势分析</w:t>
      </w:r>
      <w:r>
        <w:rPr>
          <w:rFonts w:hint="eastAsia"/>
        </w:rPr>
        <w:br/>
      </w:r>
      <w:r>
        <w:rPr>
          <w:rFonts w:hint="eastAsia"/>
        </w:rPr>
        <w:t>　　　　一、2026-2032年超崩解剂技术发展趋势分析</w:t>
      </w:r>
      <w:r>
        <w:rPr>
          <w:rFonts w:hint="eastAsia"/>
        </w:rPr>
        <w:br/>
      </w:r>
      <w:r>
        <w:rPr>
          <w:rFonts w:hint="eastAsia"/>
        </w:rPr>
        <w:t>　　　　二、2026-2032年超崩解剂产品发展趋势分析</w:t>
      </w:r>
      <w:r>
        <w:rPr>
          <w:rFonts w:hint="eastAsia"/>
        </w:rPr>
        <w:br/>
      </w:r>
      <w:r>
        <w:rPr>
          <w:rFonts w:hint="eastAsia"/>
        </w:rPr>
        <w:t>　　　　三、2026-2032年超崩解剂行业竞争格局展望</w:t>
      </w:r>
      <w:r>
        <w:rPr>
          <w:rFonts w:hint="eastAsia"/>
        </w:rPr>
        <w:br/>
      </w:r>
      <w:r>
        <w:rPr>
          <w:rFonts w:hint="eastAsia"/>
        </w:rPr>
        <w:t>　　第四节 2026-2032年中国超崩解剂市场趋势分析</w:t>
      </w:r>
      <w:r>
        <w:rPr>
          <w:rFonts w:hint="eastAsia"/>
        </w:rPr>
        <w:br/>
      </w:r>
      <w:r>
        <w:rPr>
          <w:rFonts w:hint="eastAsia"/>
        </w:rPr>
        <w:t>　　　　一、2026-2032年超崩解剂发展趋势预测</w:t>
      </w:r>
      <w:r>
        <w:rPr>
          <w:rFonts w:hint="eastAsia"/>
        </w:rPr>
        <w:br/>
      </w:r>
      <w:r>
        <w:rPr>
          <w:rFonts w:hint="eastAsia"/>
        </w:rPr>
        <w:t>　　　　二、2026-2032年超崩解剂市场前景分析</w:t>
      </w:r>
      <w:r>
        <w:rPr>
          <w:rFonts w:hint="eastAsia"/>
        </w:rPr>
        <w:br/>
      </w:r>
      <w:r>
        <w:rPr>
          <w:rFonts w:hint="eastAsia"/>
        </w:rPr>
        <w:t>　　　　三、2026-2032年超崩解剂产业政策趋向</w:t>
      </w:r>
      <w:r>
        <w:rPr>
          <w:rFonts w:hint="eastAsia"/>
        </w:rPr>
        <w:br/>
      </w:r>
      <w:r>
        <w:rPr>
          <w:rFonts w:hint="eastAsia"/>
        </w:rPr>
        <w:br/>
      </w:r>
      <w:r>
        <w:rPr>
          <w:rFonts w:hint="eastAsia"/>
        </w:rPr>
        <w:t>第十四章 2026-2032年超崩解剂行业投资价值评估分析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超崩解剂行业发展建议分析</w:t>
      </w:r>
      <w:r>
        <w:rPr>
          <w:rFonts w:hint="eastAsia"/>
        </w:rPr>
        <w:br/>
      </w:r>
      <w:r>
        <w:rPr>
          <w:rFonts w:hint="eastAsia"/>
        </w:rPr>
        <w:t>　　第一节 超崩解剂行业研究结论及建议</w:t>
      </w:r>
      <w:r>
        <w:rPr>
          <w:rFonts w:hint="eastAsia"/>
        </w:rPr>
        <w:br/>
      </w:r>
      <w:r>
        <w:rPr>
          <w:rFonts w:hint="eastAsia"/>
        </w:rPr>
        <w:t>　　第二节 超崩解剂细分行业研究结论及建议</w:t>
      </w:r>
      <w:r>
        <w:rPr>
          <w:rFonts w:hint="eastAsia"/>
        </w:rPr>
        <w:br/>
      </w:r>
      <w:r>
        <w:rPr>
          <w:rFonts w:hint="eastAsia"/>
        </w:rPr>
        <w:t>　　第三节 中智⋅林⋅　超崩解剂行业竞争策略总结及建议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2020-2025年中国超崩解剂市场规模及增长情况</w:t>
      </w:r>
      <w:r>
        <w:rPr>
          <w:rFonts w:hint="eastAsia"/>
        </w:rPr>
        <w:br/>
      </w:r>
      <w:r>
        <w:rPr>
          <w:rFonts w:hint="eastAsia"/>
        </w:rPr>
        <w:t>　　图表 2020-2025年中国超崩解剂行业产量及增长趋势</w:t>
      </w:r>
      <w:r>
        <w:rPr>
          <w:rFonts w:hint="eastAsia"/>
        </w:rPr>
        <w:br/>
      </w:r>
      <w:r>
        <w:rPr>
          <w:rFonts w:hint="eastAsia"/>
        </w:rPr>
        <w:t>　　图表 2026-2032年中国超崩解剂行业产量预测</w:t>
      </w:r>
      <w:r>
        <w:rPr>
          <w:rFonts w:hint="eastAsia"/>
        </w:rPr>
        <w:br/>
      </w:r>
      <w:r>
        <w:rPr>
          <w:rFonts w:hint="eastAsia"/>
        </w:rPr>
        <w:t>　　……</w:t>
      </w:r>
      <w:r>
        <w:rPr>
          <w:rFonts w:hint="eastAsia"/>
        </w:rPr>
        <w:br/>
      </w:r>
      <w:r>
        <w:rPr>
          <w:rFonts w:hint="eastAsia"/>
        </w:rPr>
        <w:t>　　图表 2020-2025年中国超崩解剂行业市场需求及增长情况</w:t>
      </w:r>
      <w:r>
        <w:rPr>
          <w:rFonts w:hint="eastAsia"/>
        </w:rPr>
        <w:br/>
      </w:r>
      <w:r>
        <w:rPr>
          <w:rFonts w:hint="eastAsia"/>
        </w:rPr>
        <w:t>　　图表 2026-2032年中国超崩解剂行业市场需求预测</w:t>
      </w:r>
      <w:r>
        <w:rPr>
          <w:rFonts w:hint="eastAsia"/>
        </w:rPr>
        <w:br/>
      </w:r>
      <w:r>
        <w:rPr>
          <w:rFonts w:hint="eastAsia"/>
        </w:rPr>
        <w:t>　　……</w:t>
      </w:r>
      <w:r>
        <w:rPr>
          <w:rFonts w:hint="eastAsia"/>
        </w:rPr>
        <w:br/>
      </w:r>
      <w:r>
        <w:rPr>
          <w:rFonts w:hint="eastAsia"/>
        </w:rPr>
        <w:t>　　图表 2020-2025年中国超崩解剂行业利润及增长情况</w:t>
      </w:r>
      <w:r>
        <w:rPr>
          <w:rFonts w:hint="eastAsia"/>
        </w:rPr>
        <w:br/>
      </w:r>
      <w:r>
        <w:rPr>
          <w:rFonts w:hint="eastAsia"/>
        </w:rPr>
        <w:t>　　图表 **地区超崩解剂市场规模及增长情况</w:t>
      </w:r>
      <w:r>
        <w:rPr>
          <w:rFonts w:hint="eastAsia"/>
        </w:rPr>
        <w:br/>
      </w:r>
      <w:r>
        <w:rPr>
          <w:rFonts w:hint="eastAsia"/>
        </w:rPr>
        <w:t>　　图表 **地区超崩解剂行业市场需求情况</w:t>
      </w:r>
      <w:r>
        <w:rPr>
          <w:rFonts w:hint="eastAsia"/>
        </w:rPr>
        <w:br/>
      </w:r>
      <w:r>
        <w:rPr>
          <w:rFonts w:hint="eastAsia"/>
        </w:rPr>
        <w:t>　　……</w:t>
      </w:r>
      <w:r>
        <w:rPr>
          <w:rFonts w:hint="eastAsia"/>
        </w:rPr>
        <w:br/>
      </w:r>
      <w:r>
        <w:rPr>
          <w:rFonts w:hint="eastAsia"/>
        </w:rPr>
        <w:t>　　图表 **地区超崩解剂市场规模及增长情况</w:t>
      </w:r>
      <w:r>
        <w:rPr>
          <w:rFonts w:hint="eastAsia"/>
        </w:rPr>
        <w:br/>
      </w:r>
      <w:r>
        <w:rPr>
          <w:rFonts w:hint="eastAsia"/>
        </w:rPr>
        <w:t>　　图表 **地区超崩解剂行业市场需求情况</w:t>
      </w:r>
      <w:r>
        <w:rPr>
          <w:rFonts w:hint="eastAsia"/>
        </w:rPr>
        <w:br/>
      </w:r>
      <w:r>
        <w:rPr>
          <w:rFonts w:hint="eastAsia"/>
        </w:rPr>
        <w:t>　　图表 2020-2025年中国超崩解剂行业进口量及增速统计</w:t>
      </w:r>
      <w:r>
        <w:rPr>
          <w:rFonts w:hint="eastAsia"/>
        </w:rPr>
        <w:br/>
      </w:r>
      <w:r>
        <w:rPr>
          <w:rFonts w:hint="eastAsia"/>
        </w:rPr>
        <w:t>　　图表 2020-2025年中国超崩解剂行业出口量及增速统计</w:t>
      </w:r>
      <w:r>
        <w:rPr>
          <w:rFonts w:hint="eastAsia"/>
        </w:rPr>
        <w:br/>
      </w:r>
      <w:r>
        <w:rPr>
          <w:rFonts w:hint="eastAsia"/>
        </w:rPr>
        <w:t>　　……</w:t>
      </w:r>
      <w:r>
        <w:rPr>
          <w:rFonts w:hint="eastAsia"/>
        </w:rPr>
        <w:br/>
      </w:r>
      <w:r>
        <w:rPr>
          <w:rFonts w:hint="eastAsia"/>
        </w:rPr>
        <w:t>　　图表 超崩解剂重点企业经营情况分析</w:t>
      </w:r>
      <w:r>
        <w:rPr>
          <w:rFonts w:hint="eastAsia"/>
        </w:rPr>
        <w:br/>
      </w:r>
      <w:r>
        <w:rPr>
          <w:rFonts w:hint="eastAsia"/>
        </w:rPr>
        <w:t>　　……</w:t>
      </w:r>
      <w:r>
        <w:rPr>
          <w:rFonts w:hint="eastAsia"/>
        </w:rPr>
        <w:br/>
      </w:r>
      <w:r>
        <w:rPr>
          <w:rFonts w:hint="eastAsia"/>
        </w:rPr>
        <w:t>　　图表 2026年超崩解剂市场前景分析</w:t>
      </w:r>
      <w:r>
        <w:rPr>
          <w:rFonts w:hint="eastAsia"/>
        </w:rPr>
        <w:br/>
      </w:r>
      <w:r>
        <w:rPr>
          <w:rFonts w:hint="eastAsia"/>
        </w:rPr>
        <w:t>　　图表 2026-2032年中国超崩解剂市场需求预测</w:t>
      </w:r>
      <w:r>
        <w:rPr>
          <w:rFonts w:hint="eastAsia"/>
        </w:rPr>
        <w:br/>
      </w:r>
      <w:r>
        <w:rPr>
          <w:rFonts w:hint="eastAsia"/>
        </w:rPr>
        <w:t>　　图表 2026年超崩解剂发展趋势预测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6d111a6b84c66" w:history="1">
        <w:r>
          <w:rPr>
            <w:rStyle w:val="Hyperlink"/>
          </w:rPr>
          <w:t>2026-2032年中国超崩解剂行业研究分析与发展前景报告</w:t>
        </w:r>
      </w:hyperlink>
      <w:r>
        <w:rPr>
          <w:color w:val="C00000"/>
        </w:rPr>
        <w:t>》，报告编号：</w:t>
      </w:r>
      <w:r>
        <w:rPr>
          <w:rFonts w:hint="eastAsia"/>
          <w:color w:val="C00000"/>
        </w:rPr>
        <w:t>5701998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6d111a6b84c66" w:history="1">
        <w:r>
          <w:rPr>
            <w:rStyle w:val="Hyperlink"/>
          </w:rPr>
          <w:t>https://www.20087.com/8/99/ChaoBengJieJiDeQianJingQuShi.html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崩解剂的三种加入方法、超级崩解剂之称的辅料、常见的崩解剂、崩解剂的崩解原理、崩解剂的作用机制、崩解剂的加入方法有哪些?对崩解速度有什么影响?、pvpp是崩解剂吗、崩解剂的作用原理是什么、崩解值越大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135734934edb" w:history="1">
      <w:r>
        <w:rPr>
          <w:rStyle w:val="Hyperlink"/>
        </w:rPr>
        <w:t>2026-2032年中国超崩解剂行业研究分析与发展前景报告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aoBengJieJiDeQianJingQuShi.html" TargetMode="External" Id="Rc5c6d111a6b84c66" /></Relationships>
</file>

<file path=word/_rels/header2.xml.rels>&#65279;<?xml version="1.0" encoding="utf-8"?><Relationships xmlns="http://schemas.openxmlformats.org/package/2006/relationships"><Relationship Type="http://schemas.openxmlformats.org/officeDocument/2006/relationships/hyperlink" Target="https://www.20087.com/8/99/ChaoBengJieJiDeQianJingQuShi.html" TargetMode="External" Id="R9e6613573493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2025-12-31T06:42:47Z</dcterms:created>
  <dcterms:modified xsi:type="dcterms:W3CDTF">2025-12-31T07:42:47Z</dcterms:modified>
  <dc:subject>2026-2032年中国超崩解剂行业研究分析与发展前景报告</dc:subject>
  <dc:title>2026-2032年中国超崩解剂行业研究分析与发展前景报告</dc:title>
  <cp:keywords>2026-2032年中国超崩解剂行业研究分析与发展前景报告</cp:keywords>
  <dc:description>2026-2032年中国超崩解剂行业研究分析与发展前景报告</dc:description>
</cp:coreProperties>
</file>