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e2c2990fe4812" w:history="1">
              <w:r>
                <w:rPr>
                  <w:rStyle w:val="Hyperlink"/>
                </w:rPr>
                <w:t>2025-2031年中国那格列奈行业发展全面调研与未来趋势预测报告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e2c2990fe4812" w:history="1">
              <w:r>
                <w:rPr>
                  <w:rStyle w:val="Hyperlink"/>
                </w:rPr>
                <w:t>2025-2031年中国那格列奈行业发展全面调研与未来趋势预测报告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e2c2990fe4812" w:history="1">
                <w:r>
                  <w:rPr>
                    <w:rStyle w:val="Hyperlink"/>
                  </w:rPr>
                  <w:t>https://www.20087.com/8/19/NeiGeLieNaiHangYeQuShiFenXi.html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那格列奈是一种促胰岛素分泌剂，广泛应用于2型糖尿病的治疗中。近年来，随着糖尿病患病率在全球范围内的上升，那格列奈的市场需求持续增长。该药物通过刺激胰腺β细胞释放胰岛素，有效控制餐后血糖水平，尤其适用于餐后高血糖患者。随着对糖尿病病理生理机制的深入了解和技术进步，那格列奈的配方和生产工艺也在不断优化，以提高其安全性和有效性。此外，为了更好地满足患者的需求，制药公司还推出了多种剂型，如片剂、缓释剂等，以提高患者的用药依从性。</w:t>
      </w:r>
      <w:r>
        <w:rPr>
          <w:rFonts w:hint="eastAsia"/>
        </w:rPr>
        <w:br/>
      </w:r>
      <w:r>
        <w:rPr>
          <w:rFonts w:hint="eastAsia"/>
        </w:rPr>
        <w:t>　　未来，那格列奈的发展将主要集中在几个方面。首先，在药物研发方面，将继续探索那格列奈与其他降糖药物联合使用的最佳方案，以提高整体疗效。其次，随着个性化医疗的发展，那格列奈可能会被进一步开发成针对不同患者群体的定制化治疗方案。此外，随着基因组学和生物标志物的研究进展，那格列奈可能被用于更精准的疾病管理和预防。最后，随着糖尿病患者自我管理意识的增强，那格列奈的便捷性和安全性也将成为研发的重要考量因素。</w:t>
      </w:r>
      <w:r>
        <w:rPr>
          <w:rFonts w:hint="eastAsia"/>
        </w:rPr>
        <w:br/>
      </w:r>
      <w:r>
        <w:rPr>
          <w:rFonts w:hint="eastAsia"/>
        </w:rPr>
        <w:t>　　《</w:t>
      </w:r>
      <w:hyperlink r:id="R39ee2c2990fe4812" w:history="1">
        <w:r>
          <w:rPr>
            <w:rStyle w:val="Hyperlink"/>
          </w:rPr>
          <w:t>2025-2031年中国那格列奈行业发展全面调研与未来趋势预测报告</w:t>
        </w:r>
      </w:hyperlink>
      <w:r>
        <w:rPr>
          <w:rFonts w:hint="eastAsia"/>
        </w:rPr>
        <w:t>》依托行业权威数据及长期市场监测信息，系统分析了那格列奈行业的市场规模、供需关系、竞争格局及重点企业经营状况，并结合那格列奈行业发展现状，科学预测了那格列奈市场前景与技术发展方向。报告通过SWOT分析，揭示了那格列奈行业机遇与潜在风险，为投资者提供了全面的现状分析与前景评估，助力挖掘投资价值并优化决策。同时，报告从投资、生产及营销等角度提出可行性建议，为那格列奈行业参与者提供科学参考，推动行业可持续发展。</w:t>
      </w:r>
      <w:r>
        <w:rPr>
          <w:rFonts w:hint="eastAsia"/>
        </w:rPr>
        <w:br/>
      </w:r>
      <w:r>
        <w:rPr>
          <w:rFonts w:hint="eastAsia"/>
        </w:rPr>
        <w:br/>
      </w:r>
      <w:r>
        <w:rPr>
          <w:rFonts w:hint="eastAsia"/>
        </w:rPr>
        <w:t>第一章 糖尿病流行病学分析</w:t>
      </w:r>
      <w:r>
        <w:rPr>
          <w:rFonts w:hint="eastAsia"/>
        </w:rPr>
        <w:br/>
      </w:r>
      <w:r>
        <w:rPr>
          <w:rFonts w:hint="eastAsia"/>
        </w:rPr>
        <w:t>　　第一节 糖尿病流行现状</w:t>
      </w:r>
      <w:r>
        <w:rPr>
          <w:rFonts w:hint="eastAsia"/>
        </w:rPr>
        <w:br/>
      </w:r>
      <w:r>
        <w:rPr>
          <w:rFonts w:hint="eastAsia"/>
        </w:rPr>
        <w:t>　　第二节 糖尿病流行历史状况及增长趋势</w:t>
      </w:r>
      <w:r>
        <w:rPr>
          <w:rFonts w:hint="eastAsia"/>
        </w:rPr>
        <w:br/>
      </w:r>
      <w:r>
        <w:rPr>
          <w:rFonts w:hint="eastAsia"/>
        </w:rPr>
        <w:t>　　第三节 II型糖尿病流行病学调查</w:t>
      </w:r>
      <w:r>
        <w:rPr>
          <w:rFonts w:hint="eastAsia"/>
        </w:rPr>
        <w:br/>
      </w:r>
      <w:r>
        <w:rPr>
          <w:rFonts w:hint="eastAsia"/>
        </w:rPr>
        <w:t>　　　　一、疾病概况</w:t>
      </w:r>
      <w:r>
        <w:rPr>
          <w:rFonts w:hint="eastAsia"/>
        </w:rPr>
        <w:br/>
      </w:r>
      <w:r>
        <w:rPr>
          <w:rFonts w:hint="eastAsia"/>
        </w:rPr>
        <w:t>　　　　　　（一）糖尿病概述</w:t>
      </w:r>
      <w:r>
        <w:rPr>
          <w:rFonts w:hint="eastAsia"/>
        </w:rPr>
        <w:br/>
      </w:r>
      <w:r>
        <w:rPr>
          <w:rFonts w:hint="eastAsia"/>
        </w:rPr>
        <w:t>　　　　　　（二）糖尿病的几种类型</w:t>
      </w:r>
      <w:r>
        <w:rPr>
          <w:rFonts w:hint="eastAsia"/>
        </w:rPr>
        <w:br/>
      </w:r>
      <w:r>
        <w:rPr>
          <w:rFonts w:hint="eastAsia"/>
        </w:rPr>
        <w:t>　　　　　　（三）糖尿病症状</w:t>
      </w:r>
      <w:r>
        <w:rPr>
          <w:rFonts w:hint="eastAsia"/>
        </w:rPr>
        <w:br/>
      </w:r>
      <w:r>
        <w:rPr>
          <w:rFonts w:hint="eastAsia"/>
        </w:rPr>
        <w:t>　　　　　　（四）糖尿病发病的基本特征</w:t>
      </w:r>
      <w:r>
        <w:rPr>
          <w:rFonts w:hint="eastAsia"/>
        </w:rPr>
        <w:br/>
      </w:r>
      <w:r>
        <w:rPr>
          <w:rFonts w:hint="eastAsia"/>
        </w:rPr>
        <w:t>　　　　　　（五）糖尿病患者日益增多的原因</w:t>
      </w:r>
      <w:r>
        <w:rPr>
          <w:rFonts w:hint="eastAsia"/>
        </w:rPr>
        <w:br/>
      </w:r>
      <w:r>
        <w:rPr>
          <w:rFonts w:hint="eastAsia"/>
        </w:rPr>
        <w:t>　　　　二、糖尿病流行病学调查</w:t>
      </w:r>
      <w:r>
        <w:rPr>
          <w:rFonts w:hint="eastAsia"/>
        </w:rPr>
        <w:br/>
      </w:r>
      <w:r>
        <w:rPr>
          <w:rFonts w:hint="eastAsia"/>
        </w:rPr>
        <w:t>　　　　　　（一）糖尿病已成为全球关注的健康问题</w:t>
      </w:r>
      <w:r>
        <w:rPr>
          <w:rFonts w:hint="eastAsia"/>
        </w:rPr>
        <w:br/>
      </w:r>
      <w:r>
        <w:rPr>
          <w:rFonts w:hint="eastAsia"/>
        </w:rPr>
        <w:t>　　　　　　（二）最近十年，是中国居民糖尿病患者数量增长最快的十年。</w:t>
      </w:r>
      <w:r>
        <w:rPr>
          <w:rFonts w:hint="eastAsia"/>
        </w:rPr>
        <w:br/>
      </w:r>
      <w:r>
        <w:rPr>
          <w:rFonts w:hint="eastAsia"/>
        </w:rPr>
        <w:t>　　　　　　（三）中国居民糖尿病患病率的各种差异特征。</w:t>
      </w:r>
      <w:r>
        <w:rPr>
          <w:rFonts w:hint="eastAsia"/>
        </w:rPr>
        <w:br/>
      </w:r>
      <w:r>
        <w:rPr>
          <w:rFonts w:hint="eastAsia"/>
        </w:rPr>
        <w:t>　　　　　　（四）我国糖尿病患者死亡情况调查</w:t>
      </w:r>
      <w:r>
        <w:rPr>
          <w:rFonts w:hint="eastAsia"/>
        </w:rPr>
        <w:br/>
      </w:r>
      <w:r>
        <w:rPr>
          <w:rFonts w:hint="eastAsia"/>
        </w:rPr>
        <w:t>　　　　　　（五）我国糖尿病患者诊疗情况</w:t>
      </w:r>
      <w:r>
        <w:rPr>
          <w:rFonts w:hint="eastAsia"/>
        </w:rPr>
        <w:br/>
      </w:r>
      <w:r>
        <w:rPr>
          <w:rFonts w:hint="eastAsia"/>
        </w:rPr>
        <w:br/>
      </w:r>
      <w:r>
        <w:rPr>
          <w:rFonts w:hint="eastAsia"/>
        </w:rPr>
        <w:t>第二章 糖尿病市场概况分析</w:t>
      </w:r>
      <w:r>
        <w:rPr>
          <w:rFonts w:hint="eastAsia"/>
        </w:rPr>
        <w:br/>
      </w:r>
      <w:r>
        <w:rPr>
          <w:rFonts w:hint="eastAsia"/>
        </w:rPr>
        <w:t>　　第一节 世界糖尿病用药市场分析</w:t>
      </w:r>
      <w:r>
        <w:rPr>
          <w:rFonts w:hint="eastAsia"/>
        </w:rPr>
        <w:br/>
      </w:r>
      <w:r>
        <w:rPr>
          <w:rFonts w:hint="eastAsia"/>
        </w:rPr>
        <w:t>　　　　一、世界糖尿病用药市场规模</w:t>
      </w:r>
      <w:r>
        <w:rPr>
          <w:rFonts w:hint="eastAsia"/>
        </w:rPr>
        <w:br/>
      </w:r>
      <w:r>
        <w:rPr>
          <w:rFonts w:hint="eastAsia"/>
        </w:rPr>
        <w:t>　　　　二、世界糖尿病用药市场增长</w:t>
      </w:r>
      <w:r>
        <w:rPr>
          <w:rFonts w:hint="eastAsia"/>
        </w:rPr>
        <w:br/>
      </w:r>
      <w:r>
        <w:rPr>
          <w:rFonts w:hint="eastAsia"/>
        </w:rPr>
        <w:t>　　　　三、世界糖尿病用药主要药品所占市场份额</w:t>
      </w:r>
      <w:r>
        <w:rPr>
          <w:rFonts w:hint="eastAsia"/>
        </w:rPr>
        <w:br/>
      </w:r>
      <w:r>
        <w:rPr>
          <w:rFonts w:hint="eastAsia"/>
        </w:rPr>
        <w:t>　　第二节 中国糖尿病用药市场规模预测</w:t>
      </w:r>
      <w:r>
        <w:rPr>
          <w:rFonts w:hint="eastAsia"/>
        </w:rPr>
        <w:br/>
      </w:r>
      <w:r>
        <w:rPr>
          <w:rFonts w:hint="eastAsia"/>
        </w:rPr>
        <w:t>　　　　一、中国糖尿病用药理论市场容量</w:t>
      </w:r>
      <w:r>
        <w:rPr>
          <w:rFonts w:hint="eastAsia"/>
        </w:rPr>
        <w:br/>
      </w:r>
      <w:r>
        <w:rPr>
          <w:rFonts w:hint="eastAsia"/>
        </w:rPr>
        <w:t>　　　　二、中国糖尿病用药医院用药历史走势及前景预测</w:t>
      </w:r>
      <w:r>
        <w:rPr>
          <w:rFonts w:hint="eastAsia"/>
        </w:rPr>
        <w:br/>
      </w:r>
      <w:r>
        <w:rPr>
          <w:rFonts w:hint="eastAsia"/>
        </w:rPr>
        <w:t>　　第三节 我国糖尿病用药市场构成</w:t>
      </w:r>
      <w:r>
        <w:rPr>
          <w:rFonts w:hint="eastAsia"/>
        </w:rPr>
        <w:br/>
      </w:r>
      <w:r>
        <w:rPr>
          <w:rFonts w:hint="eastAsia"/>
        </w:rPr>
        <w:br/>
      </w:r>
      <w:r>
        <w:rPr>
          <w:rFonts w:hint="eastAsia"/>
        </w:rPr>
        <w:t>第三章 口服糖尿病治疗药医院用药分析</w:t>
      </w:r>
      <w:r>
        <w:rPr>
          <w:rFonts w:hint="eastAsia"/>
        </w:rPr>
        <w:br/>
      </w:r>
      <w:r>
        <w:rPr>
          <w:rFonts w:hint="eastAsia"/>
        </w:rPr>
        <w:t>　　第一节 口服糖尿病治疗药销售走势及市场容量分析</w:t>
      </w:r>
      <w:r>
        <w:rPr>
          <w:rFonts w:hint="eastAsia"/>
        </w:rPr>
        <w:br/>
      </w:r>
      <w:r>
        <w:rPr>
          <w:rFonts w:hint="eastAsia"/>
        </w:rPr>
        <w:t>　　第二节 口服糖尿病治疗药市场格局分析</w:t>
      </w:r>
      <w:r>
        <w:rPr>
          <w:rFonts w:hint="eastAsia"/>
        </w:rPr>
        <w:br/>
      </w:r>
      <w:r>
        <w:rPr>
          <w:rFonts w:hint="eastAsia"/>
        </w:rPr>
        <w:br/>
      </w:r>
      <w:r>
        <w:rPr>
          <w:rFonts w:hint="eastAsia"/>
        </w:rPr>
        <w:t>第四章 磺酰脲类降糖药市场容量及发展趋势分析</w:t>
      </w:r>
      <w:r>
        <w:rPr>
          <w:rFonts w:hint="eastAsia"/>
        </w:rPr>
        <w:br/>
      </w:r>
      <w:r>
        <w:rPr>
          <w:rFonts w:hint="eastAsia"/>
        </w:rPr>
        <w:t>第五章 美格列脲类降糖药销售分析</w:t>
      </w:r>
      <w:r>
        <w:rPr>
          <w:rFonts w:hint="eastAsia"/>
        </w:rPr>
        <w:br/>
      </w:r>
      <w:r>
        <w:rPr>
          <w:rFonts w:hint="eastAsia"/>
        </w:rPr>
        <w:t>　　第一节 美格列脲类降糖药销售走势及市场容量分析</w:t>
      </w:r>
      <w:r>
        <w:rPr>
          <w:rFonts w:hint="eastAsia"/>
        </w:rPr>
        <w:br/>
      </w:r>
      <w:r>
        <w:rPr>
          <w:rFonts w:hint="eastAsia"/>
        </w:rPr>
        <w:t>　　第二节 美格列脲类降糖药市场格局分析</w:t>
      </w:r>
      <w:r>
        <w:rPr>
          <w:rFonts w:hint="eastAsia"/>
        </w:rPr>
        <w:br/>
      </w:r>
      <w:r>
        <w:rPr>
          <w:rFonts w:hint="eastAsia"/>
        </w:rPr>
        <w:br/>
      </w:r>
      <w:r>
        <w:rPr>
          <w:rFonts w:hint="eastAsia"/>
        </w:rPr>
        <w:t>第六章 那格列奈分析</w:t>
      </w:r>
      <w:r>
        <w:rPr>
          <w:rFonts w:hint="eastAsia"/>
        </w:rPr>
        <w:br/>
      </w:r>
      <w:r>
        <w:rPr>
          <w:rFonts w:hint="eastAsia"/>
        </w:rPr>
        <w:t>　　第一节 产品分析</w:t>
      </w:r>
      <w:r>
        <w:rPr>
          <w:rFonts w:hint="eastAsia"/>
        </w:rPr>
        <w:br/>
      </w:r>
      <w:r>
        <w:rPr>
          <w:rFonts w:hint="eastAsia"/>
        </w:rPr>
        <w:t>　　第二节 临床应用分析</w:t>
      </w:r>
      <w:r>
        <w:rPr>
          <w:rFonts w:hint="eastAsia"/>
        </w:rPr>
        <w:br/>
      </w:r>
      <w:r>
        <w:rPr>
          <w:rFonts w:hint="eastAsia"/>
        </w:rPr>
        <w:t>　　第三节 研发现状分析</w:t>
      </w:r>
      <w:r>
        <w:rPr>
          <w:rFonts w:hint="eastAsia"/>
        </w:rPr>
        <w:br/>
      </w:r>
      <w:r>
        <w:rPr>
          <w:rFonts w:hint="eastAsia"/>
        </w:rPr>
        <w:t>　　第四节 市场现状分析</w:t>
      </w:r>
      <w:r>
        <w:rPr>
          <w:rFonts w:hint="eastAsia"/>
        </w:rPr>
        <w:br/>
      </w:r>
      <w:r>
        <w:rPr>
          <w:rFonts w:hint="eastAsia"/>
        </w:rPr>
        <w:t>　　第五节 正在申报那格列奈的厂家分析</w:t>
      </w:r>
      <w:r>
        <w:rPr>
          <w:rFonts w:hint="eastAsia"/>
        </w:rPr>
        <w:br/>
      </w:r>
      <w:r>
        <w:rPr>
          <w:rFonts w:hint="eastAsia"/>
        </w:rPr>
        <w:br/>
      </w:r>
      <w:r>
        <w:rPr>
          <w:rFonts w:hint="eastAsia"/>
        </w:rPr>
        <w:t>第七章 那格列奈市场容量分析</w:t>
      </w:r>
      <w:r>
        <w:rPr>
          <w:rFonts w:hint="eastAsia"/>
        </w:rPr>
        <w:br/>
      </w:r>
      <w:r>
        <w:rPr>
          <w:rFonts w:hint="eastAsia"/>
        </w:rPr>
        <w:t>第八章 那格列奈竞争分析</w:t>
      </w:r>
      <w:r>
        <w:rPr>
          <w:rFonts w:hint="eastAsia"/>
        </w:rPr>
        <w:br/>
      </w:r>
      <w:r>
        <w:rPr>
          <w:rFonts w:hint="eastAsia"/>
        </w:rPr>
        <w:t>　　第一节 口服降糖药市场格局变化与那格列奈的市场机会分析</w:t>
      </w:r>
      <w:r>
        <w:rPr>
          <w:rFonts w:hint="eastAsia"/>
        </w:rPr>
        <w:br/>
      </w:r>
      <w:r>
        <w:rPr>
          <w:rFonts w:hint="eastAsia"/>
        </w:rPr>
        <w:t>　　第二节 磺酰脲类降糖药市场格局变化与那格列奈的市场机会分析</w:t>
      </w:r>
      <w:r>
        <w:rPr>
          <w:rFonts w:hint="eastAsia"/>
        </w:rPr>
        <w:br/>
      </w:r>
      <w:r>
        <w:rPr>
          <w:rFonts w:hint="eastAsia"/>
        </w:rPr>
        <w:t>　　第三节 美格列脲类降糖药市场格局变化与那格列奈市场机会分析</w:t>
      </w:r>
      <w:r>
        <w:rPr>
          <w:rFonts w:hint="eastAsia"/>
        </w:rPr>
        <w:br/>
      </w:r>
      <w:r>
        <w:rPr>
          <w:rFonts w:hint="eastAsia"/>
        </w:rPr>
        <w:t>　　第四节 那格列奈潜在竞争分析（包括米格列奈分析）</w:t>
      </w:r>
      <w:r>
        <w:rPr>
          <w:rFonts w:hint="eastAsia"/>
        </w:rPr>
        <w:br/>
      </w:r>
      <w:r>
        <w:rPr>
          <w:rFonts w:hint="eastAsia"/>
        </w:rPr>
        <w:br/>
      </w:r>
      <w:r>
        <w:rPr>
          <w:rFonts w:hint="eastAsia"/>
        </w:rPr>
        <w:t>第九章 那格列奈仿制药定价策略分析</w:t>
      </w:r>
      <w:r>
        <w:rPr>
          <w:rFonts w:hint="eastAsia"/>
        </w:rPr>
        <w:br/>
      </w:r>
      <w:r>
        <w:rPr>
          <w:rFonts w:hint="eastAsia"/>
        </w:rPr>
        <w:t>　　　　一、经销商</w:t>
      </w:r>
      <w:r>
        <w:rPr>
          <w:rFonts w:hint="eastAsia"/>
        </w:rPr>
        <w:br/>
      </w:r>
      <w:r>
        <w:rPr>
          <w:rFonts w:hint="eastAsia"/>
        </w:rPr>
        <w:t>　　　　二、零售商</w:t>
      </w:r>
      <w:r>
        <w:rPr>
          <w:rFonts w:hint="eastAsia"/>
        </w:rPr>
        <w:br/>
      </w:r>
      <w:r>
        <w:rPr>
          <w:rFonts w:hint="eastAsia"/>
        </w:rPr>
        <w:br/>
      </w:r>
      <w:r>
        <w:rPr>
          <w:rFonts w:hint="eastAsia"/>
        </w:rPr>
        <w:t>第十章 那格列奈地区销售分析</w:t>
      </w:r>
      <w:r>
        <w:rPr>
          <w:rFonts w:hint="eastAsia"/>
        </w:rPr>
        <w:br/>
      </w:r>
      <w:r>
        <w:rPr>
          <w:rFonts w:hint="eastAsia"/>
        </w:rPr>
        <w:t>　　第一节 那格列奈地区销售现状概述</w:t>
      </w:r>
      <w:r>
        <w:rPr>
          <w:rFonts w:hint="eastAsia"/>
        </w:rPr>
        <w:br/>
      </w:r>
      <w:r>
        <w:rPr>
          <w:rFonts w:hint="eastAsia"/>
        </w:rPr>
        <w:t>　　第二节 那格列奈北京地区销售分析</w:t>
      </w:r>
      <w:r>
        <w:rPr>
          <w:rFonts w:hint="eastAsia"/>
        </w:rPr>
        <w:br/>
      </w:r>
      <w:r>
        <w:rPr>
          <w:rFonts w:hint="eastAsia"/>
        </w:rPr>
        <w:t>　　　　一、那格列奈北京地区市场容量分析</w:t>
      </w:r>
      <w:r>
        <w:rPr>
          <w:rFonts w:hint="eastAsia"/>
        </w:rPr>
        <w:br/>
      </w:r>
      <w:r>
        <w:rPr>
          <w:rFonts w:hint="eastAsia"/>
        </w:rPr>
        <w:t>　　　　二、那格列奈北京地区竞争分析</w:t>
      </w:r>
      <w:r>
        <w:rPr>
          <w:rFonts w:hint="eastAsia"/>
        </w:rPr>
        <w:br/>
      </w:r>
      <w:r>
        <w:rPr>
          <w:rFonts w:hint="eastAsia"/>
        </w:rPr>
        <w:t>　　　　三、那格列奈仿制药北京地区销售建议</w:t>
      </w:r>
      <w:r>
        <w:rPr>
          <w:rFonts w:hint="eastAsia"/>
        </w:rPr>
        <w:br/>
      </w:r>
      <w:r>
        <w:rPr>
          <w:rFonts w:hint="eastAsia"/>
        </w:rPr>
        <w:t>　　第三节 那格列奈上海地区销售分析</w:t>
      </w:r>
      <w:r>
        <w:rPr>
          <w:rFonts w:hint="eastAsia"/>
        </w:rPr>
        <w:br/>
      </w:r>
      <w:r>
        <w:rPr>
          <w:rFonts w:hint="eastAsia"/>
        </w:rPr>
        <w:t>　　　　一、那格列奈上海地区市场容量分析</w:t>
      </w:r>
      <w:r>
        <w:rPr>
          <w:rFonts w:hint="eastAsia"/>
        </w:rPr>
        <w:br/>
      </w:r>
      <w:r>
        <w:rPr>
          <w:rFonts w:hint="eastAsia"/>
        </w:rPr>
        <w:t>　　　　二、那格列奈上海地区竞争分析</w:t>
      </w:r>
      <w:r>
        <w:rPr>
          <w:rFonts w:hint="eastAsia"/>
        </w:rPr>
        <w:br/>
      </w:r>
      <w:r>
        <w:rPr>
          <w:rFonts w:hint="eastAsia"/>
        </w:rPr>
        <w:t>　　　　三、那格列奈仿制药上海地区销售建议</w:t>
      </w:r>
      <w:r>
        <w:rPr>
          <w:rFonts w:hint="eastAsia"/>
        </w:rPr>
        <w:br/>
      </w:r>
      <w:r>
        <w:rPr>
          <w:rFonts w:hint="eastAsia"/>
        </w:rPr>
        <w:t>　　第四节 中智-林-－那格列奈广州地区销售分析</w:t>
      </w:r>
      <w:r>
        <w:rPr>
          <w:rFonts w:hint="eastAsia"/>
        </w:rPr>
        <w:br/>
      </w:r>
      <w:r>
        <w:rPr>
          <w:rFonts w:hint="eastAsia"/>
        </w:rPr>
        <w:t>　　　　一、那格列奈广州地区市场容量分析</w:t>
      </w:r>
      <w:r>
        <w:rPr>
          <w:rFonts w:hint="eastAsia"/>
        </w:rPr>
        <w:br/>
      </w:r>
      <w:r>
        <w:rPr>
          <w:rFonts w:hint="eastAsia"/>
        </w:rPr>
        <w:t>　　　　二、那格列奈广州地区竞争分析</w:t>
      </w:r>
      <w:r>
        <w:rPr>
          <w:rFonts w:hint="eastAsia"/>
        </w:rPr>
        <w:br/>
      </w:r>
      <w:r>
        <w:rPr>
          <w:rFonts w:hint="eastAsia"/>
        </w:rPr>
        <w:t>　　　　三、那格列奈仿制药广州地区销售建议</w:t>
      </w:r>
      <w:r>
        <w:rPr>
          <w:rFonts w:hint="eastAsia"/>
        </w:rPr>
        <w:br/>
      </w:r>
      <w:r>
        <w:rPr>
          <w:rFonts w:hint="eastAsia"/>
        </w:rPr>
        <w:br/>
      </w:r>
      <w:r>
        <w:rPr>
          <w:rFonts w:hint="eastAsia"/>
        </w:rPr>
        <w:t>图表目录</w:t>
      </w:r>
      <w:r>
        <w:rPr>
          <w:rFonts w:hint="eastAsia"/>
        </w:rPr>
        <w:br/>
      </w:r>
      <w:r>
        <w:rPr>
          <w:rFonts w:hint="eastAsia"/>
        </w:rPr>
        <w:t>　　图表 1、2020-2025年我国糖尿病患病率曲线分析</w:t>
      </w:r>
      <w:r>
        <w:rPr>
          <w:rFonts w:hint="eastAsia"/>
        </w:rPr>
        <w:br/>
      </w:r>
      <w:r>
        <w:rPr>
          <w:rFonts w:hint="eastAsia"/>
        </w:rPr>
        <w:t>　　图表 2、糖尿病的几种类型</w:t>
      </w:r>
      <w:r>
        <w:rPr>
          <w:rFonts w:hint="eastAsia"/>
        </w:rPr>
        <w:br/>
      </w:r>
      <w:r>
        <w:rPr>
          <w:rFonts w:hint="eastAsia"/>
        </w:rPr>
        <w:t>　　图表 3、糖尿病症状分析</w:t>
      </w:r>
      <w:r>
        <w:rPr>
          <w:rFonts w:hint="eastAsia"/>
        </w:rPr>
        <w:br/>
      </w:r>
      <w:r>
        <w:rPr>
          <w:rFonts w:hint="eastAsia"/>
        </w:rPr>
        <w:t>　　图表 4、糖尿病并发症分析</w:t>
      </w:r>
      <w:r>
        <w:rPr>
          <w:rFonts w:hint="eastAsia"/>
        </w:rPr>
        <w:br/>
      </w:r>
      <w:r>
        <w:rPr>
          <w:rFonts w:hint="eastAsia"/>
        </w:rPr>
        <w:t>　　图表 5、不同体质指数（BMI）人群DM和IGT患病率（%）</w:t>
      </w:r>
      <w:r>
        <w:rPr>
          <w:rFonts w:hint="eastAsia"/>
        </w:rPr>
        <w:br/>
      </w:r>
      <w:r>
        <w:rPr>
          <w:rFonts w:hint="eastAsia"/>
        </w:rPr>
        <w:t>　　图表 6、2025年中国居民糖尿病患病率比例——按地域调查</w:t>
      </w:r>
      <w:r>
        <w:rPr>
          <w:rFonts w:hint="eastAsia"/>
        </w:rPr>
        <w:br/>
      </w:r>
      <w:r>
        <w:rPr>
          <w:rFonts w:hint="eastAsia"/>
        </w:rPr>
        <w:t>　　图表 7、2025年中国居民糖尿病患病率比例——按城乡调查</w:t>
      </w:r>
      <w:r>
        <w:rPr>
          <w:rFonts w:hint="eastAsia"/>
        </w:rPr>
        <w:br/>
      </w:r>
      <w:r>
        <w:rPr>
          <w:rFonts w:hint="eastAsia"/>
        </w:rPr>
        <w:t>　　图表 8、2025年中国居民糖尿病患病率比例——按年龄调查</w:t>
      </w:r>
      <w:r>
        <w:rPr>
          <w:rFonts w:hint="eastAsia"/>
        </w:rPr>
        <w:br/>
      </w:r>
      <w:r>
        <w:rPr>
          <w:rFonts w:hint="eastAsia"/>
        </w:rPr>
        <w:t>　　图表 9、2025年中国居民糖尿病患病率比例——按文化程度调查</w:t>
      </w:r>
      <w:r>
        <w:rPr>
          <w:rFonts w:hint="eastAsia"/>
        </w:rPr>
        <w:br/>
      </w:r>
      <w:r>
        <w:rPr>
          <w:rFonts w:hint="eastAsia"/>
        </w:rPr>
        <w:t>　　图表 10、2025年中国居民糖尿病患病率比例——按职业调查</w:t>
      </w:r>
      <w:r>
        <w:rPr>
          <w:rFonts w:hint="eastAsia"/>
        </w:rPr>
        <w:br/>
      </w:r>
      <w:r>
        <w:rPr>
          <w:rFonts w:hint="eastAsia"/>
        </w:rPr>
        <w:t>　　图表 11、2020-2025年世界糖尿病用药市场规模分析</w:t>
      </w:r>
      <w:r>
        <w:rPr>
          <w:rFonts w:hint="eastAsia"/>
        </w:rPr>
        <w:br/>
      </w:r>
      <w:r>
        <w:rPr>
          <w:rFonts w:hint="eastAsia"/>
        </w:rPr>
        <w:t>　　图表 12、2020-2025年世界糖尿病用药市场增长率曲线分析</w:t>
      </w:r>
      <w:r>
        <w:rPr>
          <w:rFonts w:hint="eastAsia"/>
        </w:rPr>
        <w:br/>
      </w:r>
      <w:r>
        <w:rPr>
          <w:rFonts w:hint="eastAsia"/>
        </w:rPr>
        <w:t>　　图表 13、2020-2025年中国糖尿病用药市场规模分析</w:t>
      </w:r>
      <w:r>
        <w:rPr>
          <w:rFonts w:hint="eastAsia"/>
        </w:rPr>
        <w:br/>
      </w:r>
      <w:r>
        <w:rPr>
          <w:rFonts w:hint="eastAsia"/>
        </w:rPr>
        <w:t>　　图表 14、2020-2025年中国糖尿病用药市场增长率曲线分析</w:t>
      </w:r>
      <w:r>
        <w:rPr>
          <w:rFonts w:hint="eastAsia"/>
        </w:rPr>
        <w:br/>
      </w:r>
      <w:r>
        <w:rPr>
          <w:rFonts w:hint="eastAsia"/>
        </w:rPr>
        <w:t>　　图表 15、2020-2025年中国糖尿病用药市场规模预测</w:t>
      </w:r>
      <w:r>
        <w:rPr>
          <w:rFonts w:hint="eastAsia"/>
        </w:rPr>
        <w:br/>
      </w:r>
      <w:r>
        <w:rPr>
          <w:rFonts w:hint="eastAsia"/>
        </w:rPr>
        <w:t>　　图表 16、2020-2025年我国口服降糖药销售额分析</w:t>
      </w:r>
      <w:r>
        <w:rPr>
          <w:rFonts w:hint="eastAsia"/>
        </w:rPr>
        <w:br/>
      </w:r>
      <w:r>
        <w:rPr>
          <w:rFonts w:hint="eastAsia"/>
        </w:rPr>
        <w:t>　　图表 17、2020-2025年我国口服降糖药销售额变化及增长情况</w:t>
      </w:r>
      <w:r>
        <w:rPr>
          <w:rFonts w:hint="eastAsia"/>
        </w:rPr>
        <w:br/>
      </w:r>
      <w:r>
        <w:rPr>
          <w:rFonts w:hint="eastAsia"/>
        </w:rPr>
        <w:t>　　图表 18、2025-2031年我国口服降糖药销售额预测</w:t>
      </w:r>
      <w:r>
        <w:rPr>
          <w:rFonts w:hint="eastAsia"/>
        </w:rPr>
        <w:br/>
      </w:r>
      <w:r>
        <w:rPr>
          <w:rFonts w:hint="eastAsia"/>
        </w:rPr>
        <w:t>　　图表 19、2025-2031年我国口服降糖药销售额变化趋势图</w:t>
      </w:r>
      <w:r>
        <w:rPr>
          <w:rFonts w:hint="eastAsia"/>
        </w:rPr>
        <w:br/>
      </w:r>
      <w:r>
        <w:rPr>
          <w:rFonts w:hint="eastAsia"/>
        </w:rPr>
        <w:t>　　图表 20、2020-2025年我国磺酰脲类降糖药市场容量分析</w:t>
      </w:r>
      <w:r>
        <w:rPr>
          <w:rFonts w:hint="eastAsia"/>
        </w:rPr>
        <w:br/>
      </w:r>
      <w:r>
        <w:rPr>
          <w:rFonts w:hint="eastAsia"/>
        </w:rPr>
        <w:t>　　图表 21、2020-2025年我国磺酰脲类降糖药市场容量变化及增长情况</w:t>
      </w:r>
      <w:r>
        <w:rPr>
          <w:rFonts w:hint="eastAsia"/>
        </w:rPr>
        <w:br/>
      </w:r>
      <w:r>
        <w:rPr>
          <w:rFonts w:hint="eastAsia"/>
        </w:rPr>
        <w:t>　　图表 22、2025-2031年我国磺酰脲类降糖药市场容量预测</w:t>
      </w:r>
      <w:r>
        <w:rPr>
          <w:rFonts w:hint="eastAsia"/>
        </w:rPr>
        <w:br/>
      </w:r>
      <w:r>
        <w:rPr>
          <w:rFonts w:hint="eastAsia"/>
        </w:rPr>
        <w:t>　　图表 23、2025-2031年我国磺酰脲类降糖药市场容量变化趋势图</w:t>
      </w:r>
      <w:r>
        <w:rPr>
          <w:rFonts w:hint="eastAsia"/>
        </w:rPr>
        <w:br/>
      </w:r>
      <w:r>
        <w:rPr>
          <w:rFonts w:hint="eastAsia"/>
        </w:rPr>
        <w:t>　　图表 24、2020-2025年我国美格列脲类降糖药市场容量分析</w:t>
      </w:r>
      <w:r>
        <w:rPr>
          <w:rFonts w:hint="eastAsia"/>
        </w:rPr>
        <w:br/>
      </w:r>
      <w:r>
        <w:rPr>
          <w:rFonts w:hint="eastAsia"/>
        </w:rPr>
        <w:t>　　图表 25、2020-2025年我国美格列脲类降糖药市场容量变化及增长情况</w:t>
      </w:r>
      <w:r>
        <w:rPr>
          <w:rFonts w:hint="eastAsia"/>
        </w:rPr>
        <w:br/>
      </w:r>
      <w:r>
        <w:rPr>
          <w:rFonts w:hint="eastAsia"/>
        </w:rPr>
        <w:t>　　图表 26、2025-2031年我国美格列脲类降糖药市场容量预测</w:t>
      </w:r>
      <w:r>
        <w:rPr>
          <w:rFonts w:hint="eastAsia"/>
        </w:rPr>
        <w:br/>
      </w:r>
      <w:r>
        <w:rPr>
          <w:rFonts w:hint="eastAsia"/>
        </w:rPr>
        <w:t>　　图表 27、2025-2031年我国美格列脲类降糖药市场容量变化趋势图</w:t>
      </w:r>
      <w:r>
        <w:rPr>
          <w:rFonts w:hint="eastAsia"/>
        </w:rPr>
        <w:br/>
      </w:r>
      <w:r>
        <w:rPr>
          <w:rFonts w:hint="eastAsia"/>
        </w:rPr>
        <w:t>　　图表 28、两组冶疗前后血糖值变化</w:t>
      </w:r>
      <w:r>
        <w:rPr>
          <w:rFonts w:hint="eastAsia"/>
        </w:rPr>
        <w:br/>
      </w:r>
      <w:r>
        <w:rPr>
          <w:rFonts w:hint="eastAsia"/>
        </w:rPr>
        <w:t>　　图表 29、两组冶疗前后HbAlc变化</w:t>
      </w:r>
      <w:r>
        <w:rPr>
          <w:rFonts w:hint="eastAsia"/>
        </w:rPr>
        <w:br/>
      </w:r>
      <w:r>
        <w:rPr>
          <w:rFonts w:hint="eastAsia"/>
        </w:rPr>
        <w:t>　　图表 30、两组冶疗前后β微球蛋白、24和h尿白蛋白定量比较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e2c2990fe4812" w:history="1">
        <w:r>
          <w:rPr>
            <w:rStyle w:val="Hyperlink"/>
          </w:rPr>
          <w:t>2025-2031年中国那格列奈行业发展全面调研与未来趋势预测报告</w:t>
        </w:r>
      </w:hyperlink>
      <w:r>
        <w:rPr>
          <w:color w:val="C00000"/>
        </w:rPr>
        <w:t>》，报告编号：</w:t>
      </w:r>
      <w:r>
        <w:rPr>
          <w:rFonts w:hint="eastAsia"/>
          <w:color w:val="C00000"/>
        </w:rPr>
        <w:t>2833198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e2c2990fe4812" w:history="1">
        <w:r>
          <w:rPr>
            <w:rStyle w:val="Hyperlink"/>
          </w:rPr>
          <w:t>https://www.20087.com/8/19/NeiGeLieNaiHangYeQuShiFenXi.html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那格列奈片的用法用量、那格列奈片的用法用量、那格列奈片一次吃多少、那格列奈片饭前吃还是饭后吃好、一旦吃了二甲双胍就要终身吗、那格列奈片和二甲双胍哪个好、二甲双胍的用法用量、那格列奈片正确服用方法、那格列奈片对肾功能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118eafa7b4461" w:history="1">
      <w:r>
        <w:rPr>
          <w:rStyle w:val="Hyperlink"/>
        </w:rPr>
        <w:t>2025-2031年中国那格列奈行业发展全面调研与未来趋势预测报告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NeiGeLieNaiHangYeQuShiFenXi.html" TargetMode="External" Id="R39ee2c2990fe4812" /></Relationships>
</file>

<file path=word/_rels/header2.xml.rels>&#65279;<?xml version="1.0" encoding="utf-8"?><Relationships xmlns="http://schemas.openxmlformats.org/package/2006/relationships"><Relationship Type="http://schemas.openxmlformats.org/officeDocument/2006/relationships/hyperlink" Target="https://www.20087.com/8/19/NeiGeLieNaiHangYeQuShiFenXi.html" TargetMode="External" Id="Rd49118eafa7b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2025-06-28T01:42:00Z</dcterms:created>
  <dcterms:modified xsi:type="dcterms:W3CDTF">2025-06-28T02:42:00Z</dcterms:modified>
  <dc:subject>2025-2031年中国那格列奈行业发展全面调研与未来趋势预测报告</dc:subject>
  <dc:title>2025-2031年中国那格列奈行业发展全面调研与未来趋势预测报告</dc:title>
  <cp:keywords>2025-2031年中国那格列奈行业发展全面调研与未来趋势预测报告</cp:keywords>
  <dc:description>2025-2031年中国那格列奈行业发展全面调研与未来趋势预测报告</dc:description>
</cp:coreProperties>
</file>