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20a624195458a" w:history="1">
              <w:r>
                <w:rPr>
                  <w:rStyle w:val="Hyperlink"/>
                </w:rPr>
                <w:t>中国CD20单克隆抗体药物行业调研与市场前景分析报告（2024-2030年）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20a624195458a" w:history="1">
              <w:r>
                <w:rPr>
                  <w:rStyle w:val="Hyperlink"/>
                </w:rPr>
                <w:t>中国CD20单克隆抗体药物行业调研与市场前景分析报告（2024-2030年）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20a624195458a" w:history="1">
                <w:r>
                  <w:rPr>
                    <w:rStyle w:val="Hyperlink"/>
                  </w:rPr>
                  <w:t>https://www.20087.com/9/89/CD20DanKeLongKangTiYaoWuHangYeXianZhuangJiQianJing.html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CD20单克隆抗体药物，如利妥昔单抗，已经成为治疗非霍奇金淋巴瘤等血液系统恶性肿瘤的标准疗法之一。它们通过靶向B细胞表面的CD20抗原来达到清除异常B细胞的目的，疗效确切，副作用相对可控。</w:t>
      </w:r>
      <w:r>
        <w:rPr>
          <w:rFonts w:hint="eastAsia"/>
        </w:rPr>
        <w:br/>
      </w:r>
      <w:r>
        <w:rPr>
          <w:rFonts w:hint="eastAsia"/>
        </w:rPr>
        <w:t>　　CD20单克隆抗体药物的研发将继续深化，下一代产品将寻求更高的靶向性、更强的杀伤活性以及更少的毒副作用。生物工程技术的进展可能导致双特异性抗体、抗体药物偶联物（ADCs）等新型制剂的诞生，用于攻克难治性或复发性病例。此外，伴随个体化医疗和精准医疗概念的推进，CD20单抗与其他疗法如CAR-T细胞疗法、免疫检查点抑制剂等联合使用的策略也将得到深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20a624195458a" w:history="1">
        <w:r>
          <w:rPr>
            <w:rStyle w:val="Hyperlink"/>
          </w:rPr>
          <w:t>中国CD20单克隆抗体药物行业调研与市场前景分析报告（2024-2030年）</w:t>
        </w:r>
      </w:hyperlink>
      <w:r>
        <w:rPr>
          <w:rFonts w:hint="eastAsia"/>
        </w:rPr>
        <w:t>》基于权威数据资源与长期监测数据，全面分析了CD20单克隆抗体药物行业现状、市场需求、市场规模及产业链结构。CD20单克隆抗体药物报告探讨了价格变动、细分市场特征以及市场前景，并对未来发展趋势进行了科学预测。同时，CD20单克隆抗体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CD20单克隆抗体药物行业发展概述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一、CD20单克隆抗体药物行业定义及分类</w:t>
      </w:r>
      <w:r>
        <w:rPr>
          <w:rFonts w:hint="eastAsia"/>
        </w:rPr>
        <w:br/>
      </w:r>
      <w:r>
        <w:rPr>
          <w:rFonts w:hint="eastAsia"/>
        </w:rPr>
        <w:t>　　　　二、CD20单克隆抗体药物行业经济特性</w:t>
      </w:r>
      <w:r>
        <w:rPr>
          <w:rFonts w:hint="eastAsia"/>
        </w:rPr>
        <w:br/>
      </w:r>
      <w:r>
        <w:rPr>
          <w:rFonts w:hint="eastAsia"/>
        </w:rPr>
        <w:t>　　　　三、CD20单克隆抗体药物行业产业链简介</w:t>
      </w:r>
      <w:r>
        <w:rPr>
          <w:rFonts w:hint="eastAsia"/>
        </w:rPr>
        <w:br/>
      </w:r>
      <w:r>
        <w:rPr>
          <w:rFonts w:hint="eastAsia"/>
        </w:rPr>
        <w:t>　　第二节 CD20单克隆抗体药物行业发展成熟度</w:t>
      </w:r>
      <w:r>
        <w:rPr>
          <w:rFonts w:hint="eastAsia"/>
        </w:rPr>
        <w:br/>
      </w:r>
      <w:r>
        <w:rPr>
          <w:rFonts w:hint="eastAsia"/>
        </w:rPr>
        <w:t>　　　　一、CD20单克隆抗体药物行业发展周期分析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CD20单克隆抗体药物行业相关产业动态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CD20单克隆抗体药物行业发展环境分析</w:t>
      </w:r>
      <w:r>
        <w:rPr>
          <w:rFonts w:hint="eastAsia"/>
        </w:rPr>
        <w:br/>
      </w:r>
      <w:r>
        <w:rPr>
          <w:rFonts w:hint="eastAsia"/>
        </w:rPr>
        <w:t>　　第一节 CD20单克隆抗体药物行业环境分析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CD20单克隆抗体药物行业相关政策、法规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CD20单克隆抗体药物行业技术发展现状及趋势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当前我国CD20单克隆抗体药物技术发展现状</w:t>
      </w:r>
      <w:r>
        <w:rPr>
          <w:rFonts w:hint="eastAsia"/>
        </w:rPr>
        <w:br/>
      </w:r>
      <w:r>
        <w:rPr>
          <w:rFonts w:hint="eastAsia"/>
        </w:rPr>
        <w:t>　　第二节 中外CD20单克隆抗体药物技术差距及产生差距的主要原因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提高我国CD20单克隆抗体药物技术的对策</w:t>
      </w:r>
      <w:r>
        <w:rPr>
          <w:rFonts w:hint="eastAsia"/>
        </w:rPr>
        <w:br/>
      </w:r>
      <w:r>
        <w:rPr>
          <w:rFonts w:hint="eastAsia"/>
        </w:rPr>
        <w:t>　　第四节 我国CD20单克隆抗体药物产品研发、设计发展趋势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中国CD20单克隆抗体药物市场发展调研</w:t>
      </w:r>
      <w:r>
        <w:rPr>
          <w:rFonts w:hint="eastAsia"/>
        </w:rPr>
        <w:br/>
      </w:r>
      <w:r>
        <w:rPr>
          <w:rFonts w:hint="eastAsia"/>
        </w:rPr>
        <w:t>　　第一节 CD20单克隆抗体药物市场现状分析及预测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一、2018-2023年中国CD20单克隆抗体药物市场规模分析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二、2024-2030年中国CD20单克隆抗体药物市场规模预测</w:t>
      </w:r>
      <w:r>
        <w:rPr>
          <w:rFonts w:hint="eastAsia"/>
        </w:rPr>
        <w:br/>
      </w:r>
      <w:r>
        <w:rPr>
          <w:rFonts w:hint="eastAsia"/>
        </w:rPr>
        <w:t>　　第二节 CD20单克隆抗体药物行业产能分析及预测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一、2018-2023年中国CD20单克隆抗体药物行业产能分析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二、2024-2030年中国CD20单克隆抗体药物行业产能预测</w:t>
      </w:r>
      <w:r>
        <w:rPr>
          <w:rFonts w:hint="eastAsia"/>
        </w:rPr>
        <w:br/>
      </w:r>
      <w:r>
        <w:rPr>
          <w:rFonts w:hint="eastAsia"/>
        </w:rPr>
        <w:t>　　第三节 CD20单克隆抗体药物行业产量分析及预测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一、2018-2023年中国CD20单克隆抗体药物行业产量分析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二、2024-2030年中国CD20单克隆抗体药物行业产量预测</w:t>
      </w:r>
      <w:r>
        <w:rPr>
          <w:rFonts w:hint="eastAsia"/>
        </w:rPr>
        <w:br/>
      </w:r>
      <w:r>
        <w:rPr>
          <w:rFonts w:hint="eastAsia"/>
        </w:rPr>
        <w:t>　　第四节 CD20单克隆抗体药物市场需求分析及预测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一、2018-2023年中国CD20单克隆抗体药物市场需求分析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二、2024-2030年中国CD20单克隆抗体药物市场需求预测</w:t>
      </w:r>
      <w:r>
        <w:rPr>
          <w:rFonts w:hint="eastAsia"/>
        </w:rPr>
        <w:br/>
      </w:r>
      <w:r>
        <w:rPr>
          <w:rFonts w:hint="eastAsia"/>
        </w:rPr>
        <w:t>　　第五节 CD20单克隆抗体药物进出口数据分析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一、2018-2023年中国CD20单克隆抗体药物进出口数据分析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二、2024-2030年国内CD20单克隆抗体药物进出口情况预测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2018-2023年中国CD20单克隆抗体药物行业总体发展状况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中国CD20单克隆抗体药物行业规模情况分析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一、CD20单克隆抗体药物行业单位规模情况分析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二、CD20单克隆抗体药物行业人员规模状况分析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三、CD20单克隆抗体药物行业资产规模状况分析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四、CD20单克隆抗体药物行业市场规模状况分析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五、CD20单克隆抗体药物行业敏感性分析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中国CD20单克隆抗体药物行业财务能力分析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一、CD20单克隆抗体药物行业盈利能力分析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二、CD20单克隆抗体药物行业偿债能力分析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三、CD20单克隆抗体药物行业营运能力分析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四、CD20单克隆抗体药物行业发展能力分析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中国CD20单克隆抗体药物行业重点区域发展分析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一、中国CD20单克隆抗体药物行业重点区域市场结构变化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二、重点地区（一）CD20单克隆抗体药物行业发展分析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三、重点地区（二）CD20单克隆抗体药物行业发展分析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四、重点地区（三）CD20单克隆抗体药物行业发展分析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五、重点地区（四）CD20单克隆抗体药物行业发展分析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六、重点地区（五）CD20单克隆抗体药物行业发展分析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CD20单克隆抗体药物行业产品价格分析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三、主要CD20单克隆抗体药物品牌产品价位分析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五、价格在CD20单克隆抗体药物行业竞争中的重要性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2023年中国CD20单克隆抗体药物行业上下游行业发展分析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CD20单克隆抗体药物上游行业分析</w:t>
      </w:r>
      <w:r>
        <w:rPr>
          <w:rFonts w:hint="eastAsia"/>
        </w:rPr>
        <w:br/>
      </w:r>
      <w:r>
        <w:rPr>
          <w:rFonts w:hint="eastAsia"/>
        </w:rPr>
        <w:t>　　　　一、CD20单克隆抗体药物产品成本构成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四、上游供给对CD20单克隆抗体药物行业的影响</w:t>
      </w:r>
      <w:r>
        <w:rPr>
          <w:rFonts w:hint="eastAsia"/>
        </w:rPr>
        <w:br/>
      </w:r>
      <w:r>
        <w:rPr>
          <w:rFonts w:hint="eastAsia"/>
        </w:rPr>
        <w:t>　　第二节 CD20单克隆抗体药物下游行业分析</w:t>
      </w:r>
      <w:r>
        <w:rPr>
          <w:rFonts w:hint="eastAsia"/>
        </w:rPr>
        <w:br/>
      </w:r>
      <w:r>
        <w:rPr>
          <w:rFonts w:hint="eastAsia"/>
        </w:rPr>
        <w:t>　　　　一、CD20单克隆抗体药物下游行业分布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四、下游需求对CD20单克隆抗体药物行业的影响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CD20单克隆抗体药物行业重点企业发展调研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CD20单克隆抗体药物重点企业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CD20单克隆抗体药物重点企业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CD20单克隆抗体药物重点企业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CD20单克隆抗体药物重点企业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CD20单克隆抗体药物重点企业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CD20单克隆抗体药物重点企业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2023年中国CD20单克隆抗体药物产业市场竞争格局分析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2023年中国CD20单克隆抗体药物产业竞争现状分析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一、CD20单克隆抗体药物竞争力分析</w:t>
      </w:r>
      <w:r>
        <w:rPr>
          <w:rFonts w:hint="eastAsia"/>
        </w:rPr>
        <w:br/>
      </w:r>
      <w:r>
        <w:rPr>
          <w:rFonts w:hint="eastAsia"/>
        </w:rPr>
        <w:t>　　　　二、CD20单克隆抗体药物技术竞争分析</w:t>
      </w:r>
      <w:r>
        <w:rPr>
          <w:rFonts w:hint="eastAsia"/>
        </w:rPr>
        <w:br/>
      </w:r>
      <w:r>
        <w:rPr>
          <w:rFonts w:hint="eastAsia"/>
        </w:rPr>
        <w:t>　　　　三、CD20单克隆抗体药物价格竞争分析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2023年中国CD20单克隆抗体药物产业集中度分析</w:t>
      </w:r>
      <w:r>
        <w:rPr>
          <w:rFonts w:hint="eastAsia"/>
        </w:rPr>
        <w:br/>
      </w:r>
      <w:r>
        <w:rPr>
          <w:rFonts w:hint="eastAsia"/>
        </w:rPr>
        <w:t>　　　　一、CD20单克隆抗体药物市场集中度分析</w:t>
      </w:r>
      <w:r>
        <w:rPr>
          <w:rFonts w:hint="eastAsia"/>
        </w:rPr>
        <w:br/>
      </w:r>
      <w:r>
        <w:rPr>
          <w:rFonts w:hint="eastAsia"/>
        </w:rPr>
        <w:t>　　　　二、CD20单克隆抗体药物企业集中度分析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2024-2030年提高CD20单克隆抗体药物企业竞争力的策略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CD20单克隆抗体药物行业投资风险预警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2023年影响CD20单克隆抗体药物行业发展的主要因素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一、影响CD20单克隆抗体药物行业运行的有利因素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二、影响CD20单克隆抗体药物行业运行的稳定因素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三、影响CD20单克隆抗体药物行业运行的不利因素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四、我国CD20单克隆抗体药物行业发展面临的挑战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五、我国CD20单克隆抗体药物行业发展面临的机遇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对CD20单克隆抗体药物行业投资风险预警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一、2024-2030年CD20单克隆抗体药物行业市场风险及控制策略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二、2024-2030年CD20单克隆抗体药物行业政策风险及控制策略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三、2024-2030年CD20单克隆抗体药物行业经营风险及控制策略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四、2024-2030年CD20单克隆抗体药物同业竞争风险及控制策略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五、2024-2030年CD20单克隆抗体药物行业其他风险及控制策略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CD20单克隆抗体药物行业发展趋势与投资规划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2024-2030年CD20单克隆抗体药物市场发展潜力分析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2024-2030年CD20单克隆抗体药物行业发展趋势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2024-2030年CD20单克隆抗体药物行业投资前景研究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中智.林.：对我国CD20单克隆抗体药物品牌的战略思考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二、CD20单克隆抗体药物实施品牌战略的意义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三、CD20单克隆抗体药物企业品牌的现状分析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四、我国CD20单克隆抗体药物企业的品牌战略</w:t>
      </w:r>
      <w:r>
        <w:rPr>
          <w:rFonts w:hint="eastAsia"/>
        </w:rPr>
        <w:br/>
      </w:r>
      <w:r>
        <w:rPr>
          <w:rFonts w:hint="eastAsia"/>
        </w:rPr>
        <w:t>　　　　五、CD20单克隆抗体药物品牌战略管理的策略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CD20单克隆抗体药物图片</w:t>
      </w:r>
      <w:r>
        <w:rPr>
          <w:rFonts w:hint="eastAsia"/>
        </w:rPr>
        <w:br/>
      </w:r>
      <w:r>
        <w:rPr>
          <w:rFonts w:hint="eastAsia"/>
        </w:rPr>
        <w:t>　　图表 CD20单克隆抗体药物种类 分类</w:t>
      </w:r>
      <w:r>
        <w:rPr>
          <w:rFonts w:hint="eastAsia"/>
        </w:rPr>
        <w:br/>
      </w:r>
      <w:r>
        <w:rPr>
          <w:rFonts w:hint="eastAsia"/>
        </w:rPr>
        <w:t>　　图表 CD20单克隆抗体药物用途 应用</w:t>
      </w:r>
      <w:r>
        <w:rPr>
          <w:rFonts w:hint="eastAsia"/>
        </w:rPr>
        <w:br/>
      </w:r>
      <w:r>
        <w:rPr>
          <w:rFonts w:hint="eastAsia"/>
        </w:rPr>
        <w:t>　　图表 CD20单克隆抗体药物主要特点</w:t>
      </w:r>
      <w:r>
        <w:rPr>
          <w:rFonts w:hint="eastAsia"/>
        </w:rPr>
        <w:br/>
      </w:r>
      <w:r>
        <w:rPr>
          <w:rFonts w:hint="eastAsia"/>
        </w:rPr>
        <w:t>　　图表 CD20单克隆抗体药物产业链分析</w:t>
      </w:r>
      <w:r>
        <w:rPr>
          <w:rFonts w:hint="eastAsia"/>
        </w:rPr>
        <w:br/>
      </w:r>
      <w:r>
        <w:rPr>
          <w:rFonts w:hint="eastAsia"/>
        </w:rPr>
        <w:t>　　图表 CD20单克隆抗体药物政策分析</w:t>
      </w:r>
      <w:r>
        <w:rPr>
          <w:rFonts w:hint="eastAsia"/>
        </w:rPr>
        <w:br/>
      </w:r>
      <w:r>
        <w:rPr>
          <w:rFonts w:hint="eastAsia"/>
        </w:rPr>
        <w:t>　　图表 CD20单克隆抗体药物技术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2018-2023年中国CD20单克隆抗体药物行业市场规模及增长情况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2018-2023年CD20单克隆抗体药物行业市场容量分析</w:t>
      </w:r>
      <w:r>
        <w:rPr>
          <w:rFonts w:hint="eastAsia"/>
        </w:rPr>
        <w:br/>
      </w:r>
      <w:r>
        <w:rPr>
          <w:rFonts w:hint="eastAsia"/>
        </w:rPr>
        <w:t>　　图表 CD20单克隆抗体药物生产现状</w:t>
      </w:r>
      <w:r>
        <w:rPr>
          <w:rFonts w:hint="eastAsia"/>
        </w:rPr>
        <w:br/>
      </w:r>
      <w:r>
        <w:rPr>
          <w:rFonts w:hint="eastAsia"/>
        </w:rPr>
        <w:t>　　图表 2018-2023年中国CD20单克隆抗体药物行业产能统计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2018-2023年中国CD20单克隆抗体药物行业产量及增长趋势</w:t>
      </w:r>
      <w:r>
        <w:rPr>
          <w:rFonts w:hint="eastAsia"/>
        </w:rPr>
        <w:br/>
      </w:r>
      <w:r>
        <w:rPr>
          <w:rFonts w:hint="eastAsia"/>
        </w:rPr>
        <w:t>　　图表 CD20单克隆抗体药物行业动态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2018-2023年中国CD20单克隆抗体药物市场需求量及增速统计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2018-2023年中国CD20单克隆抗体药物行业销售收入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2023年中国CD20单克隆抗体药物行业需求领域分布格局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2018-2023年中国CD20单克隆抗体药物行业利润总额统计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2018-2023年中国CD20单克隆抗体药物进口情况分析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2018-2023年中国CD20单克隆抗体药物出口情况分析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2018-2023年中国CD20单克隆抗体药物行业企业数量情况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2018-2023年中国CD20单克隆抗体药物行业企业平均规模情况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2018-2023年中国CD20单克隆抗体药物价格走势</w:t>
      </w:r>
      <w:r>
        <w:rPr>
          <w:rFonts w:hint="eastAsia"/>
        </w:rPr>
        <w:br/>
      </w:r>
      <w:r>
        <w:rPr>
          <w:rFonts w:hint="eastAsia"/>
        </w:rPr>
        <w:t>　　图表 2023年CD20单克隆抗体药物成本和利润分析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**地区CD20单克隆抗体药物市场规模及增长情况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**地区CD20单克隆抗体药物行业市场需求情况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**地区CD20单克隆抗体药物市场规模及增长情况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**地区CD20单克隆抗体药物行业市场需求情况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**地区CD20单克隆抗体药物市场规模及增长情况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**地区CD20单克隆抗体药物行业市场需求情况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**地区CD20单克隆抗体药物市场规模及增长情况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**地区CD20单克隆抗体药物行业市场需求情况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CD20单克隆抗体药物品牌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CD20单克隆抗体药物企业（一）概况</w:t>
      </w:r>
      <w:r>
        <w:rPr>
          <w:rFonts w:hint="eastAsia"/>
        </w:rPr>
        <w:br/>
      </w:r>
      <w:r>
        <w:rPr>
          <w:rFonts w:hint="eastAsia"/>
        </w:rPr>
        <w:t>　　图表 企业CD20单克隆抗体药物型号 规格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CD20单克隆抗体药物企业（一）经营分析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CD20单克隆抗体药物上游现状</w:t>
      </w:r>
      <w:r>
        <w:rPr>
          <w:rFonts w:hint="eastAsia"/>
        </w:rPr>
        <w:br/>
      </w:r>
      <w:r>
        <w:rPr>
          <w:rFonts w:hint="eastAsia"/>
        </w:rPr>
        <w:t>　　图表 CD20单克隆抗体药物下游调研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CD20单克隆抗体药物企业（二）概况</w:t>
      </w:r>
      <w:r>
        <w:rPr>
          <w:rFonts w:hint="eastAsia"/>
        </w:rPr>
        <w:br/>
      </w:r>
      <w:r>
        <w:rPr>
          <w:rFonts w:hint="eastAsia"/>
        </w:rPr>
        <w:t>　　图表 企业CD20单克隆抗体药物型号 规格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CD20单克隆抗体药物企业（二）经营分析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CD20单克隆抗体药物企业（三）概况</w:t>
      </w:r>
      <w:r>
        <w:rPr>
          <w:rFonts w:hint="eastAsia"/>
        </w:rPr>
        <w:br/>
      </w:r>
      <w:r>
        <w:rPr>
          <w:rFonts w:hint="eastAsia"/>
        </w:rPr>
        <w:t>　　图表 企业CD20单克隆抗体药物型号 规格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CD20单克隆抗体药物企业（三）经营分析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CD20单克隆抗体药物企业（三）成长能力情况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CD20单克隆抗体药物优势</w:t>
      </w:r>
      <w:r>
        <w:rPr>
          <w:rFonts w:hint="eastAsia"/>
        </w:rPr>
        <w:br/>
      </w:r>
      <w:r>
        <w:rPr>
          <w:rFonts w:hint="eastAsia"/>
        </w:rPr>
        <w:t>　　图表 CD20单克隆抗体药物劣势</w:t>
      </w:r>
      <w:r>
        <w:rPr>
          <w:rFonts w:hint="eastAsia"/>
        </w:rPr>
        <w:br/>
      </w:r>
      <w:r>
        <w:rPr>
          <w:rFonts w:hint="eastAsia"/>
        </w:rPr>
        <w:t>　　图表 CD20单克隆抗体药物机会</w:t>
      </w:r>
      <w:r>
        <w:rPr>
          <w:rFonts w:hint="eastAsia"/>
        </w:rPr>
        <w:br/>
      </w:r>
      <w:r>
        <w:rPr>
          <w:rFonts w:hint="eastAsia"/>
        </w:rPr>
        <w:t>　　图表 CD20单克隆抗体药物威胁</w:t>
      </w:r>
      <w:r>
        <w:rPr>
          <w:rFonts w:hint="eastAsia"/>
        </w:rPr>
        <w:br/>
      </w:r>
      <w:r>
        <w:rPr>
          <w:rFonts w:hint="eastAsia"/>
        </w:rPr>
        <w:t>　　图表 2024-2030年中国CD20单克隆抗体药物行业产能预测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2024-2030年中国CD20单克隆抗体药物行业产量预测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2024-2030年中国CD20单克隆抗体药物市场销售预测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2024-2030年中国CD20单克隆抗体药物行业市场规模预测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2024-2030年中国CD20单克隆抗体药物市场前景分析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2024-2030年中国CD20单克隆抗体药物行业风险分析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2024-2030年中国CD20单克隆抗体药物行业发展趋势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20a624195458a" w:history="1">
        <w:r>
          <w:rPr>
            <w:rStyle w:val="Hyperlink"/>
          </w:rPr>
          <w:t>中国CD20单克隆抗体药物行业调研与市场前景分析报告（2024-2030年）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20a624195458a" w:history="1">
        <w:r>
          <w:rPr>
            <w:rStyle w:val="Hyperlink"/>
          </w:rPr>
          <w:t>https://www.20087.com/9/89/CD20DanKeLongKangTiYaoWuHangYeXianZhuangJiQianJing.html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512f6bd184837" w:history="1">
      <w:r>
        <w:rPr>
          <w:rStyle w:val="Hyperlink"/>
        </w:rPr>
        <w:t>中国CD20单克隆抗体药物行业调研与市场前景分析报告（2024-2030年）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D20DanKeLongKangTiYaoWuHangYeXianZhuangJiQianJing.html" TargetMode="External" Id="R25a20a624195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D20DanKeLongKangTiYaoWuHangYeXianZhuangJiQianJing.html" TargetMode="External" Id="R94c512f6bd18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2024-03-31T04:38:40Z</dcterms:created>
  <dcterms:modified xsi:type="dcterms:W3CDTF">2024-03-31T05:38:40Z</dcterms:modified>
  <dc:subject>中国CD20单克隆抗体药物行业调研与市场前景分析报告（2024-2030年）</dc:subject>
  <dc:title>中国CD20单克隆抗体药物行业调研与市场前景分析报告（2024-2030年）</dc:title>
  <cp:keywords>中国CD20单克隆抗体药物行业调研与市场前景分析报告（2024-2030年）</cp:keywords>
  <dc:description>中国CD20单克隆抗体药物行业调研与市场前景分析报告（2024-2030年）</dc:description>
</cp:coreProperties>
</file>