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6983028e0497a" w:history="1">
              <w:r>
                <w:rPr>
                  <w:rStyle w:val="Hyperlink"/>
                </w:rPr>
                <w:t>2024版中国阿扎西隆市场专题研究分析与发展前景预测报告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6983028e0497a" w:history="1">
              <w:r>
                <w:rPr>
                  <w:rStyle w:val="Hyperlink"/>
                </w:rPr>
                <w:t>2024版中国阿扎西隆市场专题研究分析与发展前景预测报告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6983028e0497a" w:history="1">
                <w:r>
                  <w:rPr>
                    <w:rStyle w:val="Hyperlink"/>
                  </w:rPr>
                  <w:t>https://www.20087.com/A/39/AZhaXiLongShiChangDiaoChaBaoGao.html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扎西隆（Azaserine）是一种氨基酸类似物，主要用作研究工具，用于研究酶活性和代谢途径。它在实验室中通常被用作一种抑制剂，能够干扰某些酶的作用，特别是在谷氨酰胺合成酶和谷氨酸脱氢酶的活性研究中。尽管阿扎西隆不是临床常用的药物，但它在基础科学研究中扮演着重要角色，帮助科学家理解生物体内的代谢机制和酶的功能。</w:t>
      </w:r>
      <w:r>
        <w:rPr>
          <w:rFonts w:hint="eastAsia"/>
        </w:rPr>
        <w:br/>
      </w:r>
      <w:r>
        <w:rPr>
          <w:rFonts w:hint="eastAsia"/>
        </w:rPr>
        <w:t>　　未来，阿扎西隆的应用可能会扩展到更广泛的生物化学和分子生物学研究中，随着研究工具和方法的不断进步，阿扎西隆可能被用于开发新的药物筛选模型，以识别针对特定代谢途径的新型治疗剂。此外，对于那些与代谢性疾病相关的酶，阿扎西隆及其衍生物可能成为研究疾病机理和开发治疗策略的宝贵资源。</w:t>
      </w:r>
      <w:r>
        <w:rPr>
          <w:rFonts w:hint="eastAsia"/>
        </w:rPr>
        <w:br/>
      </w:r>
      <w:r>
        <w:rPr>
          <w:rFonts w:hint="eastAsia"/>
        </w:rPr>
        <w:br/>
      </w:r>
      <w:r>
        <w:rPr>
          <w:rFonts w:hint="eastAsia"/>
        </w:rPr>
        <w:t>第一章 阿扎西隆概述</w:t>
      </w:r>
      <w:r>
        <w:rPr>
          <w:rFonts w:hint="eastAsia"/>
        </w:rPr>
        <w:br/>
      </w:r>
      <w:r>
        <w:rPr>
          <w:rFonts w:hint="eastAsia"/>
        </w:rPr>
        <w:t>　　第一节 阿扎西隆定义</w:t>
      </w:r>
      <w:r>
        <w:rPr>
          <w:rFonts w:hint="eastAsia"/>
        </w:rPr>
        <w:br/>
      </w:r>
      <w:r>
        <w:rPr>
          <w:rFonts w:hint="eastAsia"/>
        </w:rPr>
        <w:t>　　第二节 阿扎西隆行业发展历程</w:t>
      </w:r>
      <w:r>
        <w:rPr>
          <w:rFonts w:hint="eastAsia"/>
        </w:rPr>
        <w:br/>
      </w:r>
      <w:r>
        <w:rPr>
          <w:rFonts w:hint="eastAsia"/>
        </w:rPr>
        <w:t>　　第三节 阿扎西隆分类情况</w:t>
      </w:r>
      <w:r>
        <w:rPr>
          <w:rFonts w:hint="eastAsia"/>
        </w:rPr>
        <w:br/>
      </w:r>
      <w:r>
        <w:rPr>
          <w:rFonts w:hint="eastAsia"/>
        </w:rPr>
        <w:t>　　第四节 阿扎西隆产业链分析</w:t>
      </w:r>
      <w:r>
        <w:rPr>
          <w:rFonts w:hint="eastAsia"/>
        </w:rPr>
        <w:br/>
      </w:r>
      <w:r>
        <w:rPr>
          <w:rFonts w:hint="eastAsia"/>
        </w:rPr>
        <w:t>　　　　一、产业链模型介绍</w:t>
      </w:r>
      <w:r>
        <w:rPr>
          <w:rFonts w:hint="eastAsia"/>
        </w:rPr>
        <w:br/>
      </w:r>
      <w:r>
        <w:rPr>
          <w:rFonts w:hint="eastAsia"/>
        </w:rPr>
        <w:t>　　　　二、阿扎西隆产业链模型分析</w:t>
      </w:r>
      <w:r>
        <w:rPr>
          <w:rFonts w:hint="eastAsia"/>
        </w:rPr>
        <w:br/>
      </w:r>
      <w:r>
        <w:rPr>
          <w:rFonts w:hint="eastAsia"/>
        </w:rPr>
        <w:br/>
      </w:r>
      <w:r>
        <w:rPr>
          <w:rFonts w:hint="eastAsia"/>
        </w:rPr>
        <w:t>第二章 2019-2024年中国阿扎西隆行业发展环境分析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2019-2024年中国阿扎西隆行业发展政策环境分析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2019-2024年中国阿扎西隆行业发展社会环境分析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中国阿扎西隆生产现状分析</w:t>
      </w:r>
      <w:r>
        <w:rPr>
          <w:rFonts w:hint="eastAsia"/>
        </w:rPr>
        <w:br/>
      </w:r>
      <w:r>
        <w:rPr>
          <w:rFonts w:hint="eastAsia"/>
        </w:rPr>
        <w:t>　　第一节 阿扎西隆行业总体规模</w:t>
      </w:r>
      <w:r>
        <w:rPr>
          <w:rFonts w:hint="eastAsia"/>
        </w:rPr>
        <w:br/>
      </w:r>
      <w:r>
        <w:rPr>
          <w:rFonts w:hint="eastAsia"/>
        </w:rPr>
        <w:t>　　第一节 阿扎西隆产能概况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阿扎西隆市场容量概况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阿扎西隆产业的生命周期分析</w:t>
      </w:r>
      <w:r>
        <w:rPr>
          <w:rFonts w:hint="eastAsia"/>
        </w:rPr>
        <w:br/>
      </w:r>
      <w:r>
        <w:rPr>
          <w:rFonts w:hint="eastAsia"/>
        </w:rPr>
        <w:t>　　第五节 阿扎西隆产业供需情况</w:t>
      </w:r>
      <w:r>
        <w:rPr>
          <w:rFonts w:hint="eastAsia"/>
        </w:rPr>
        <w:br/>
      </w:r>
      <w:r>
        <w:rPr>
          <w:rFonts w:hint="eastAsia"/>
        </w:rPr>
        <w:br/>
      </w:r>
      <w:r>
        <w:rPr>
          <w:rFonts w:hint="eastAsia"/>
        </w:rPr>
        <w:t>第四章 阿扎西隆国内产品价格走势及影响因素分析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2019-2024年中国阿扎西隆行业总体发展状况</w:t>
      </w:r>
      <w:r>
        <w:rPr>
          <w:rFonts w:hint="eastAsia"/>
        </w:rPr>
        <w:br/>
      </w:r>
      <w:r>
        <w:rPr>
          <w:rFonts w:hint="eastAsia"/>
        </w:rPr>
        <w:t>　　第一节 中国阿扎西隆行业规模情况分析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中国阿扎西隆行业产销情况分析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中国阿扎西隆行业财务能力分析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2024年中国阿扎西隆行业发展概况</w:t>
      </w:r>
      <w:r>
        <w:rPr>
          <w:rFonts w:hint="eastAsia"/>
        </w:rPr>
        <w:br/>
      </w:r>
      <w:r>
        <w:rPr>
          <w:rFonts w:hint="eastAsia"/>
        </w:rPr>
        <w:t>　　第一节 2024年中国阿扎西隆行业发展态势分析</w:t>
      </w:r>
      <w:r>
        <w:rPr>
          <w:rFonts w:hint="eastAsia"/>
        </w:rPr>
        <w:br/>
      </w:r>
      <w:r>
        <w:rPr>
          <w:rFonts w:hint="eastAsia"/>
        </w:rPr>
        <w:t>　　第二节 2024年中国阿扎西隆行业发展特点分析</w:t>
      </w:r>
      <w:r>
        <w:rPr>
          <w:rFonts w:hint="eastAsia"/>
        </w:rPr>
        <w:br/>
      </w:r>
      <w:r>
        <w:rPr>
          <w:rFonts w:hint="eastAsia"/>
        </w:rPr>
        <w:t>　　第三节 2024年中国阿扎西隆行业市场供需分析</w:t>
      </w:r>
      <w:r>
        <w:rPr>
          <w:rFonts w:hint="eastAsia"/>
        </w:rPr>
        <w:br/>
      </w:r>
      <w:r>
        <w:rPr>
          <w:rFonts w:hint="eastAsia"/>
        </w:rPr>
        <w:br/>
      </w:r>
      <w:r>
        <w:rPr>
          <w:rFonts w:hint="eastAsia"/>
        </w:rPr>
        <w:t>第七章 阿扎西隆行业市场竞争策略分析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阿扎西隆市场竞争策略分析</w:t>
      </w:r>
      <w:r>
        <w:rPr>
          <w:rFonts w:hint="eastAsia"/>
        </w:rPr>
        <w:br/>
      </w:r>
      <w:r>
        <w:rPr>
          <w:rFonts w:hint="eastAsia"/>
        </w:rPr>
        <w:t>　　　　一、阿扎西隆市场增长潜力分析</w:t>
      </w:r>
      <w:r>
        <w:rPr>
          <w:rFonts w:hint="eastAsia"/>
        </w:rPr>
        <w:br/>
      </w:r>
      <w:r>
        <w:rPr>
          <w:rFonts w:hint="eastAsia"/>
        </w:rPr>
        <w:t>　　　　二、阿扎西隆产品竞争策略分析</w:t>
      </w:r>
      <w:r>
        <w:rPr>
          <w:rFonts w:hint="eastAsia"/>
        </w:rPr>
        <w:br/>
      </w:r>
      <w:r>
        <w:rPr>
          <w:rFonts w:hint="eastAsia"/>
        </w:rPr>
        <w:t>　　　　三、典型企业产品竞争策略分析</w:t>
      </w:r>
      <w:r>
        <w:rPr>
          <w:rFonts w:hint="eastAsia"/>
        </w:rPr>
        <w:br/>
      </w:r>
      <w:r>
        <w:rPr>
          <w:rFonts w:hint="eastAsia"/>
        </w:rPr>
        <w:t>　　第三节 阿扎西隆企业竞争策略分析</w:t>
      </w:r>
      <w:r>
        <w:rPr>
          <w:rFonts w:hint="eastAsia"/>
        </w:rPr>
        <w:br/>
      </w:r>
      <w:r>
        <w:rPr>
          <w:rFonts w:hint="eastAsia"/>
        </w:rPr>
        <w:t>　　　　一、2024-2030年我国阿扎西隆市场竞争趋势</w:t>
      </w:r>
      <w:r>
        <w:rPr>
          <w:rFonts w:hint="eastAsia"/>
        </w:rPr>
        <w:br/>
      </w:r>
      <w:r>
        <w:rPr>
          <w:rFonts w:hint="eastAsia"/>
        </w:rPr>
        <w:t>　　　　二、2024-2030年阿扎西隆行业竞争格局展望</w:t>
      </w:r>
      <w:r>
        <w:rPr>
          <w:rFonts w:hint="eastAsia"/>
        </w:rPr>
        <w:br/>
      </w:r>
      <w:r>
        <w:rPr>
          <w:rFonts w:hint="eastAsia"/>
        </w:rPr>
        <w:t>　　　　三、2024-2030年阿扎西隆行业竞争策略分析</w:t>
      </w:r>
      <w:r>
        <w:rPr>
          <w:rFonts w:hint="eastAsia"/>
        </w:rPr>
        <w:br/>
      </w:r>
      <w:r>
        <w:rPr>
          <w:rFonts w:hint="eastAsia"/>
        </w:rPr>
        <w:br/>
      </w:r>
      <w:r>
        <w:rPr>
          <w:rFonts w:hint="eastAsia"/>
        </w:rPr>
        <w:t>第八章 阿扎西隆行业投资与发展前景分析</w:t>
      </w:r>
      <w:r>
        <w:rPr>
          <w:rFonts w:hint="eastAsia"/>
        </w:rPr>
        <w:br/>
      </w:r>
      <w:r>
        <w:rPr>
          <w:rFonts w:hint="eastAsia"/>
        </w:rPr>
        <w:t>　　第一节 2024年阿扎西隆行业投资情况分析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阿扎西隆行业投资机会分析</w:t>
      </w:r>
      <w:r>
        <w:rPr>
          <w:rFonts w:hint="eastAsia"/>
        </w:rPr>
        <w:br/>
      </w:r>
      <w:r>
        <w:rPr>
          <w:rFonts w:hint="eastAsia"/>
        </w:rPr>
        <w:t>　　　　一、阿扎西隆投资项目分析</w:t>
      </w:r>
      <w:r>
        <w:rPr>
          <w:rFonts w:hint="eastAsia"/>
        </w:rPr>
        <w:br/>
      </w:r>
      <w:r>
        <w:rPr>
          <w:rFonts w:hint="eastAsia"/>
        </w:rPr>
        <w:t>　　　　二、可以投资的阿扎西隆模式</w:t>
      </w:r>
      <w:r>
        <w:rPr>
          <w:rFonts w:hint="eastAsia"/>
        </w:rPr>
        <w:br/>
      </w:r>
      <w:r>
        <w:rPr>
          <w:rFonts w:hint="eastAsia"/>
        </w:rPr>
        <w:t>　　　　三、2024年阿扎西隆投资机会</w:t>
      </w:r>
      <w:r>
        <w:rPr>
          <w:rFonts w:hint="eastAsia"/>
        </w:rPr>
        <w:br/>
      </w:r>
      <w:r>
        <w:rPr>
          <w:rFonts w:hint="eastAsia"/>
        </w:rPr>
        <w:t>　　　　四、2024年阿扎西隆投资新方向</w:t>
      </w:r>
      <w:r>
        <w:rPr>
          <w:rFonts w:hint="eastAsia"/>
        </w:rPr>
        <w:br/>
      </w:r>
      <w:r>
        <w:rPr>
          <w:rFonts w:hint="eastAsia"/>
        </w:rPr>
        <w:t>　　第三节 阿扎西隆行业发展前景分析</w:t>
      </w:r>
      <w:r>
        <w:rPr>
          <w:rFonts w:hint="eastAsia"/>
        </w:rPr>
        <w:br/>
      </w:r>
      <w:r>
        <w:rPr>
          <w:rFonts w:hint="eastAsia"/>
        </w:rPr>
        <w:t>　　　　一、殴债危机下阿扎西隆市场的发展前景</w:t>
      </w:r>
      <w:r>
        <w:rPr>
          <w:rFonts w:hint="eastAsia"/>
        </w:rPr>
        <w:br/>
      </w:r>
      <w:r>
        <w:rPr>
          <w:rFonts w:hint="eastAsia"/>
        </w:rPr>
        <w:t>　　　　二、2024年阿扎西隆市场面临的发展商机</w:t>
      </w:r>
      <w:r>
        <w:rPr>
          <w:rFonts w:hint="eastAsia"/>
        </w:rPr>
        <w:br/>
      </w:r>
      <w:r>
        <w:rPr>
          <w:rFonts w:hint="eastAsia"/>
        </w:rPr>
        <w:br/>
      </w:r>
      <w:r>
        <w:rPr>
          <w:rFonts w:hint="eastAsia"/>
        </w:rPr>
        <w:t>第九章 2024-2030年中国阿扎西隆行业发展前景预测分析</w:t>
      </w:r>
      <w:r>
        <w:rPr>
          <w:rFonts w:hint="eastAsia"/>
        </w:rPr>
        <w:br/>
      </w:r>
      <w:r>
        <w:rPr>
          <w:rFonts w:hint="eastAsia"/>
        </w:rPr>
        <w:t>　　第一节 2024-2030年中国阿扎西隆行业发展预测分析</w:t>
      </w:r>
      <w:r>
        <w:rPr>
          <w:rFonts w:hint="eastAsia"/>
        </w:rPr>
        <w:br/>
      </w:r>
      <w:r>
        <w:rPr>
          <w:rFonts w:hint="eastAsia"/>
        </w:rPr>
        <w:t>　　　　一、未来阿扎西隆发展分析</w:t>
      </w:r>
      <w:r>
        <w:rPr>
          <w:rFonts w:hint="eastAsia"/>
        </w:rPr>
        <w:br/>
      </w:r>
      <w:r>
        <w:rPr>
          <w:rFonts w:hint="eastAsia"/>
        </w:rPr>
        <w:t>　　　　二、未来阿扎西隆行业技术开发方向</w:t>
      </w:r>
      <w:r>
        <w:rPr>
          <w:rFonts w:hint="eastAsia"/>
        </w:rPr>
        <w:br/>
      </w:r>
      <w:r>
        <w:rPr>
          <w:rFonts w:hint="eastAsia"/>
        </w:rPr>
        <w:t>　　　　三、总体行业十三五整体规划及预测</w:t>
      </w:r>
      <w:r>
        <w:rPr>
          <w:rFonts w:hint="eastAsia"/>
        </w:rPr>
        <w:br/>
      </w:r>
      <w:r>
        <w:rPr>
          <w:rFonts w:hint="eastAsia"/>
        </w:rPr>
        <w:t>　　第二节 2024-2030年中国阿扎西隆行业市场前景分析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阿扎西隆上游原材料供应状况分析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阿扎西隆产业用户度分析</w:t>
      </w:r>
      <w:r>
        <w:rPr>
          <w:rFonts w:hint="eastAsia"/>
        </w:rPr>
        <w:br/>
      </w:r>
      <w:r>
        <w:rPr>
          <w:rFonts w:hint="eastAsia"/>
        </w:rPr>
        <w:t>　　第一节 阿扎西隆产业用户认知程度</w:t>
      </w:r>
      <w:r>
        <w:rPr>
          <w:rFonts w:hint="eastAsia"/>
        </w:rPr>
        <w:br/>
      </w:r>
      <w:r>
        <w:rPr>
          <w:rFonts w:hint="eastAsia"/>
        </w:rPr>
        <w:t>　　第二节 阿扎西隆产业用户关注因素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2024-2030年阿扎西隆行业发展趋势及投资风险分析</w:t>
      </w:r>
      <w:r>
        <w:rPr>
          <w:rFonts w:hint="eastAsia"/>
        </w:rPr>
        <w:br/>
      </w:r>
      <w:r>
        <w:rPr>
          <w:rFonts w:hint="eastAsia"/>
        </w:rPr>
        <w:t>　　第一节 当前阿扎西隆存在的问题</w:t>
      </w:r>
      <w:r>
        <w:rPr>
          <w:rFonts w:hint="eastAsia"/>
        </w:rPr>
        <w:br/>
      </w:r>
      <w:r>
        <w:rPr>
          <w:rFonts w:hint="eastAsia"/>
        </w:rPr>
        <w:t>　　第二节 阿扎西隆未来发展预测分析</w:t>
      </w:r>
      <w:r>
        <w:rPr>
          <w:rFonts w:hint="eastAsia"/>
        </w:rPr>
        <w:br/>
      </w:r>
      <w:r>
        <w:rPr>
          <w:rFonts w:hint="eastAsia"/>
        </w:rPr>
        <w:t>　　　　一、中国阿扎西隆发展方向分析</w:t>
      </w:r>
      <w:r>
        <w:rPr>
          <w:rFonts w:hint="eastAsia"/>
        </w:rPr>
        <w:br/>
      </w:r>
      <w:r>
        <w:rPr>
          <w:rFonts w:hint="eastAsia"/>
        </w:rPr>
        <w:t>　　　　二、2024-2030年中国阿扎西隆行业发展规模</w:t>
      </w:r>
      <w:r>
        <w:rPr>
          <w:rFonts w:hint="eastAsia"/>
        </w:rPr>
        <w:br/>
      </w:r>
      <w:r>
        <w:rPr>
          <w:rFonts w:hint="eastAsia"/>
        </w:rPr>
        <w:t>　　　　三、2024-2030年中国阿扎西隆行业发展趋势预测</w:t>
      </w:r>
      <w:r>
        <w:rPr>
          <w:rFonts w:hint="eastAsia"/>
        </w:rPr>
        <w:br/>
      </w:r>
      <w:r>
        <w:rPr>
          <w:rFonts w:hint="eastAsia"/>
        </w:rPr>
        <w:t>　　第三节 2024-2030年中国阿扎西隆行业投资风险分析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阿扎西隆国内重点生产厂家分析</w:t>
      </w:r>
      <w:r>
        <w:rPr>
          <w:rFonts w:hint="eastAsia"/>
        </w:rPr>
        <w:br/>
      </w:r>
      <w:r>
        <w:rPr>
          <w:rFonts w:hint="eastAsia"/>
        </w:rPr>
        <w:t>　　第一节 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中-智-林-－阿扎西隆重点企业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阿扎西隆地区销售分析</w:t>
      </w:r>
      <w:r>
        <w:rPr>
          <w:rFonts w:hint="eastAsia"/>
        </w:rPr>
        <w:br/>
      </w:r>
      <w:r>
        <w:rPr>
          <w:rFonts w:hint="eastAsia"/>
        </w:rPr>
        <w:t>　　　　一、阿扎西隆各地区对比销售分析</w:t>
      </w:r>
      <w:r>
        <w:rPr>
          <w:rFonts w:hint="eastAsia"/>
        </w:rPr>
        <w:br/>
      </w:r>
      <w:r>
        <w:rPr>
          <w:rFonts w:hint="eastAsia"/>
        </w:rPr>
        <w:t>　　　　二、阿扎西隆重点地区一销售分析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三、阿扎西隆重点地区二销售分析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四、阿扎西隆重点地区三销售分析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五、阿扎西隆重点地区四销售分析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阿扎西隆产品竞争力优势分析</w:t>
      </w:r>
      <w:r>
        <w:rPr>
          <w:rFonts w:hint="eastAsia"/>
        </w:rPr>
        <w:br/>
      </w:r>
      <w:r>
        <w:rPr>
          <w:rFonts w:hint="eastAsia"/>
        </w:rPr>
        <w:t>　　　　一、整体产品竞争力评价</w:t>
      </w:r>
      <w:r>
        <w:rPr>
          <w:rFonts w:hint="eastAsia"/>
        </w:rPr>
        <w:br/>
      </w:r>
      <w:r>
        <w:rPr>
          <w:rFonts w:hint="eastAsia"/>
        </w:rPr>
        <w:t>　　　　二、济研：产品竞争力评价结果分析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阿扎西隆产业链结构图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阿扎西隆质量指标情况表</w:t>
      </w:r>
      <w:r>
        <w:rPr>
          <w:rFonts w:hint="eastAsia"/>
        </w:rPr>
        <w:br/>
      </w:r>
      <w:r>
        <w:rPr>
          <w:rFonts w:hint="eastAsia"/>
        </w:rPr>
        <w:t>　　图表 2019-2024年我国阿扎西隆市场规模统计表</w:t>
      </w:r>
      <w:r>
        <w:rPr>
          <w:rFonts w:hint="eastAsia"/>
        </w:rPr>
        <w:br/>
      </w:r>
      <w:r>
        <w:rPr>
          <w:rFonts w:hint="eastAsia"/>
        </w:rPr>
        <w:t>　　图表 2019-2024年我国阿扎西隆市场规模及增长率变化图</w:t>
      </w:r>
      <w:r>
        <w:rPr>
          <w:rFonts w:hint="eastAsia"/>
        </w:rPr>
        <w:br/>
      </w:r>
      <w:r>
        <w:rPr>
          <w:rFonts w:hint="eastAsia"/>
        </w:rPr>
        <w:t>　　图表 2019-2024年我国阿扎西隆产能统计表</w:t>
      </w:r>
      <w:r>
        <w:rPr>
          <w:rFonts w:hint="eastAsia"/>
        </w:rPr>
        <w:br/>
      </w:r>
      <w:r>
        <w:rPr>
          <w:rFonts w:hint="eastAsia"/>
        </w:rPr>
        <w:t>　　图表 2019-2024年我国阿扎西隆产能及增长率变化图</w:t>
      </w:r>
      <w:r>
        <w:rPr>
          <w:rFonts w:hint="eastAsia"/>
        </w:rPr>
        <w:br/>
      </w:r>
      <w:r>
        <w:rPr>
          <w:rFonts w:hint="eastAsia"/>
        </w:rPr>
        <w:t>　　图表 2024-2030年中国阿扎西隆产能及增长率预测</w:t>
      </w:r>
      <w:r>
        <w:rPr>
          <w:rFonts w:hint="eastAsia"/>
        </w:rPr>
        <w:br/>
      </w:r>
      <w:r>
        <w:rPr>
          <w:rFonts w:hint="eastAsia"/>
        </w:rPr>
        <w:t>　　图表 2019-2024年我国阿扎西隆市场容量统计表</w:t>
      </w:r>
      <w:r>
        <w:rPr>
          <w:rFonts w:hint="eastAsia"/>
        </w:rPr>
        <w:br/>
      </w:r>
      <w:r>
        <w:rPr>
          <w:rFonts w:hint="eastAsia"/>
        </w:rPr>
        <w:t>　　图表 2019-2024年我国阿扎西隆市场容量及增长率变化图</w:t>
      </w:r>
      <w:r>
        <w:rPr>
          <w:rFonts w:hint="eastAsia"/>
        </w:rPr>
        <w:br/>
      </w:r>
      <w:r>
        <w:rPr>
          <w:rFonts w:hint="eastAsia"/>
        </w:rPr>
        <w:t>　　图表 2019-2024年中国阿扎西隆产能利用率变化</w:t>
      </w:r>
      <w:r>
        <w:rPr>
          <w:rFonts w:hint="eastAsia"/>
        </w:rPr>
        <w:br/>
      </w:r>
      <w:r>
        <w:rPr>
          <w:rFonts w:hint="eastAsia"/>
        </w:rPr>
        <w:t>　　图表 2024-2030年中国阿扎西隆市场容量及增长率预测</w:t>
      </w:r>
      <w:r>
        <w:rPr>
          <w:rFonts w:hint="eastAsia"/>
        </w:rPr>
        <w:br/>
      </w:r>
      <w:r>
        <w:rPr>
          <w:rFonts w:hint="eastAsia"/>
        </w:rPr>
        <w:t>　　图表 阿扎西隆行业生命周期的判断</w:t>
      </w:r>
      <w:r>
        <w:rPr>
          <w:rFonts w:hint="eastAsia"/>
        </w:rPr>
        <w:br/>
      </w:r>
      <w:r>
        <w:rPr>
          <w:rFonts w:hint="eastAsia"/>
        </w:rPr>
        <w:t>　　图表 2019-2024年阿扎西隆国内平均经销价格</w:t>
      </w:r>
      <w:r>
        <w:rPr>
          <w:rFonts w:hint="eastAsia"/>
        </w:rPr>
        <w:br/>
      </w:r>
      <w:r>
        <w:rPr>
          <w:rFonts w:hint="eastAsia"/>
        </w:rPr>
        <w:t>　　图表 2024年我国阿扎西隆市场不同因素的价格影响力对比</w:t>
      </w:r>
      <w:r>
        <w:rPr>
          <w:rFonts w:hint="eastAsia"/>
        </w:rPr>
        <w:br/>
      </w:r>
      <w:r>
        <w:rPr>
          <w:rFonts w:hint="eastAsia"/>
        </w:rPr>
        <w:t>　　图表 2019-2024年我国阿扎西隆进出口量统计表</w:t>
      </w:r>
      <w:r>
        <w:rPr>
          <w:rFonts w:hint="eastAsia"/>
        </w:rPr>
        <w:br/>
      </w:r>
      <w:r>
        <w:rPr>
          <w:rFonts w:hint="eastAsia"/>
        </w:rPr>
        <w:t>　　图表 2019-2024年我国阿扎西隆进出口量及增长率变化图</w:t>
      </w:r>
      <w:r>
        <w:rPr>
          <w:rFonts w:hint="eastAsia"/>
        </w:rPr>
        <w:br/>
      </w:r>
      <w:r>
        <w:rPr>
          <w:rFonts w:hint="eastAsia"/>
        </w:rPr>
        <w:t>　　图表 2024-2030年我国阿扎西隆进出口量预测表</w:t>
      </w:r>
      <w:r>
        <w:rPr>
          <w:rFonts w:hint="eastAsia"/>
        </w:rPr>
        <w:br/>
      </w:r>
      <w:r>
        <w:rPr>
          <w:rFonts w:hint="eastAsia"/>
        </w:rPr>
        <w:t>　　图表 2024-2030年中国阿扎西隆进出口量预测图</w:t>
      </w:r>
      <w:r>
        <w:rPr>
          <w:rFonts w:hint="eastAsia"/>
        </w:rPr>
        <w:br/>
      </w:r>
      <w:r>
        <w:rPr>
          <w:rFonts w:hint="eastAsia"/>
        </w:rPr>
        <w:t>　　图表 阿扎西隆行业环境波特五力分析模型</w:t>
      </w:r>
      <w:r>
        <w:rPr>
          <w:rFonts w:hint="eastAsia"/>
        </w:rPr>
        <w:br/>
      </w:r>
      <w:r>
        <w:rPr>
          <w:rFonts w:hint="eastAsia"/>
        </w:rPr>
        <w:t>　　图表 2019-2024年我国阿扎西隆市场规模及增长率变化</w:t>
      </w:r>
      <w:r>
        <w:rPr>
          <w:rFonts w:hint="eastAsia"/>
        </w:rPr>
        <w:br/>
      </w:r>
      <w:r>
        <w:rPr>
          <w:rFonts w:hint="eastAsia"/>
        </w:rPr>
        <w:t>　　图表 阿扎西隆生产企业定价目标选择</w:t>
      </w:r>
      <w:r>
        <w:rPr>
          <w:rFonts w:hint="eastAsia"/>
        </w:rPr>
        <w:br/>
      </w:r>
      <w:r>
        <w:rPr>
          <w:rFonts w:hint="eastAsia"/>
        </w:rPr>
        <w:t>　　图表 阿扎西隆企业对付竞争者降价的程序</w:t>
      </w:r>
      <w:r>
        <w:rPr>
          <w:rFonts w:hint="eastAsia"/>
        </w:rPr>
        <w:br/>
      </w:r>
      <w:r>
        <w:rPr>
          <w:rFonts w:hint="eastAsia"/>
        </w:rPr>
        <w:t>　　图表 2024年消费者对阿扎西隆品牌认知度调查</w:t>
      </w:r>
      <w:r>
        <w:rPr>
          <w:rFonts w:hint="eastAsia"/>
        </w:rPr>
        <w:br/>
      </w:r>
      <w:r>
        <w:rPr>
          <w:rFonts w:hint="eastAsia"/>
        </w:rPr>
        <w:t>　　图表 2024-2030年中国阿扎西隆行业发展规模预测</w:t>
      </w:r>
      <w:r>
        <w:rPr>
          <w:rFonts w:hint="eastAsia"/>
        </w:rPr>
        <w:br/>
      </w:r>
      <w:r>
        <w:rPr>
          <w:rFonts w:hint="eastAsia"/>
        </w:rPr>
        <w:t>　　图表 2024-2030年中国阿扎西隆行业发展趋势预测</w:t>
      </w:r>
      <w:r>
        <w:rPr>
          <w:rFonts w:hint="eastAsia"/>
        </w:rPr>
        <w:br/>
      </w:r>
      <w:r>
        <w:rPr>
          <w:rFonts w:hint="eastAsia"/>
        </w:rPr>
        <w:t>　　表格 2019-2024年公司一资产负债率变化情况</w:t>
      </w:r>
      <w:r>
        <w:rPr>
          <w:rFonts w:hint="eastAsia"/>
        </w:rPr>
        <w:br/>
      </w:r>
      <w:r>
        <w:rPr>
          <w:rFonts w:hint="eastAsia"/>
        </w:rPr>
        <w:t>　　图表 2019-2024年公司一资产负债率变化情况</w:t>
      </w:r>
      <w:r>
        <w:rPr>
          <w:rFonts w:hint="eastAsia"/>
        </w:rPr>
        <w:br/>
      </w:r>
      <w:r>
        <w:rPr>
          <w:rFonts w:hint="eastAsia"/>
        </w:rPr>
        <w:t>　　表格 2019-2024年公司一固定资产周转次数情况</w:t>
      </w:r>
      <w:r>
        <w:rPr>
          <w:rFonts w:hint="eastAsia"/>
        </w:rPr>
        <w:br/>
      </w:r>
      <w:r>
        <w:rPr>
          <w:rFonts w:hint="eastAsia"/>
        </w:rPr>
        <w:t>　　图表 2019-2024年公司一固定资产周转次数情况</w:t>
      </w:r>
      <w:r>
        <w:rPr>
          <w:rFonts w:hint="eastAsia"/>
        </w:rPr>
        <w:br/>
      </w:r>
      <w:r>
        <w:rPr>
          <w:rFonts w:hint="eastAsia"/>
        </w:rPr>
        <w:t>　　表格 2019-2024年公司一销售毛利率变化情况</w:t>
      </w:r>
      <w:r>
        <w:rPr>
          <w:rFonts w:hint="eastAsia"/>
        </w:rPr>
        <w:br/>
      </w:r>
      <w:r>
        <w:rPr>
          <w:rFonts w:hint="eastAsia"/>
        </w:rPr>
        <w:t>　　图表 2019-2024年公司一销售毛利率变化情况</w:t>
      </w:r>
      <w:r>
        <w:rPr>
          <w:rFonts w:hint="eastAsia"/>
        </w:rPr>
        <w:br/>
      </w:r>
      <w:r>
        <w:rPr>
          <w:rFonts w:hint="eastAsia"/>
        </w:rPr>
        <w:t>　　表格 2019-2024年公司二资产负债率变化情况</w:t>
      </w:r>
      <w:r>
        <w:rPr>
          <w:rFonts w:hint="eastAsia"/>
        </w:rPr>
        <w:br/>
      </w:r>
      <w:r>
        <w:rPr>
          <w:rFonts w:hint="eastAsia"/>
        </w:rPr>
        <w:t>　　图表 2019-2024年公司二资产负债率变化情况</w:t>
      </w:r>
      <w:r>
        <w:rPr>
          <w:rFonts w:hint="eastAsia"/>
        </w:rPr>
        <w:br/>
      </w:r>
      <w:r>
        <w:rPr>
          <w:rFonts w:hint="eastAsia"/>
        </w:rPr>
        <w:t>　　表格 2019-2024年公司二固定资产周转次数情况</w:t>
      </w:r>
      <w:r>
        <w:rPr>
          <w:rFonts w:hint="eastAsia"/>
        </w:rPr>
        <w:br/>
      </w:r>
      <w:r>
        <w:rPr>
          <w:rFonts w:hint="eastAsia"/>
        </w:rPr>
        <w:t>　　图表 2019-2024年公司二固定资产周转次数情况</w:t>
      </w:r>
      <w:r>
        <w:rPr>
          <w:rFonts w:hint="eastAsia"/>
        </w:rPr>
        <w:br/>
      </w:r>
      <w:r>
        <w:rPr>
          <w:rFonts w:hint="eastAsia"/>
        </w:rPr>
        <w:t>　　表格 2019-2024年公司二销售净利率变化情况</w:t>
      </w:r>
      <w:r>
        <w:rPr>
          <w:rFonts w:hint="eastAsia"/>
        </w:rPr>
        <w:br/>
      </w:r>
      <w:r>
        <w:rPr>
          <w:rFonts w:hint="eastAsia"/>
        </w:rPr>
        <w:t>　　图表 2019-2024年公司二销售净利率变化情况</w:t>
      </w:r>
      <w:r>
        <w:rPr>
          <w:rFonts w:hint="eastAsia"/>
        </w:rPr>
        <w:br/>
      </w:r>
      <w:r>
        <w:rPr>
          <w:rFonts w:hint="eastAsia"/>
        </w:rPr>
        <w:t>　　表格 2019-2024年公司三资产负债率变化情况</w:t>
      </w:r>
      <w:r>
        <w:rPr>
          <w:rFonts w:hint="eastAsia"/>
        </w:rPr>
        <w:br/>
      </w:r>
      <w:r>
        <w:rPr>
          <w:rFonts w:hint="eastAsia"/>
        </w:rPr>
        <w:t>　　图表 2019-2024年公司三资产负债率变化情况</w:t>
      </w:r>
      <w:r>
        <w:rPr>
          <w:rFonts w:hint="eastAsia"/>
        </w:rPr>
        <w:br/>
      </w:r>
      <w:r>
        <w:rPr>
          <w:rFonts w:hint="eastAsia"/>
        </w:rPr>
        <w:t>　　表格 2019-2024年公司三固定资产周转次数情况</w:t>
      </w:r>
      <w:r>
        <w:rPr>
          <w:rFonts w:hint="eastAsia"/>
        </w:rPr>
        <w:br/>
      </w:r>
      <w:r>
        <w:rPr>
          <w:rFonts w:hint="eastAsia"/>
        </w:rPr>
        <w:t>　　图表 2019-2024年公司三固定资产周转次数情况</w:t>
      </w:r>
      <w:r>
        <w:rPr>
          <w:rFonts w:hint="eastAsia"/>
        </w:rPr>
        <w:br/>
      </w:r>
      <w:r>
        <w:rPr>
          <w:rFonts w:hint="eastAsia"/>
        </w:rPr>
        <w:t>　　表格 2019-2024年公司三销售净利率变化情况</w:t>
      </w:r>
      <w:r>
        <w:rPr>
          <w:rFonts w:hint="eastAsia"/>
        </w:rPr>
        <w:br/>
      </w:r>
      <w:r>
        <w:rPr>
          <w:rFonts w:hint="eastAsia"/>
        </w:rPr>
        <w:t>　　图表 2019-2024年公司三销售净利率变化情况</w:t>
      </w:r>
      <w:r>
        <w:rPr>
          <w:rFonts w:hint="eastAsia"/>
        </w:rPr>
        <w:br/>
      </w:r>
      <w:r>
        <w:rPr>
          <w:rFonts w:hint="eastAsia"/>
        </w:rPr>
        <w:t>　　表格 2019-2024年公司四位资产负债率变化情况</w:t>
      </w:r>
      <w:r>
        <w:rPr>
          <w:rFonts w:hint="eastAsia"/>
        </w:rPr>
        <w:br/>
      </w:r>
      <w:r>
        <w:rPr>
          <w:rFonts w:hint="eastAsia"/>
        </w:rPr>
        <w:t>　　图表 2019-2024年公司四位资产负债率变化情况</w:t>
      </w:r>
      <w:r>
        <w:rPr>
          <w:rFonts w:hint="eastAsia"/>
        </w:rPr>
        <w:br/>
      </w:r>
      <w:r>
        <w:rPr>
          <w:rFonts w:hint="eastAsia"/>
        </w:rPr>
        <w:t>　　表格 2019-2024年公司四位固定资产周转次数情况</w:t>
      </w:r>
      <w:r>
        <w:rPr>
          <w:rFonts w:hint="eastAsia"/>
        </w:rPr>
        <w:br/>
      </w:r>
      <w:r>
        <w:rPr>
          <w:rFonts w:hint="eastAsia"/>
        </w:rPr>
        <w:t>　　图表 2019-2024年公司四位固定资产周转次数情况</w:t>
      </w:r>
      <w:r>
        <w:rPr>
          <w:rFonts w:hint="eastAsia"/>
        </w:rPr>
        <w:br/>
      </w:r>
      <w:r>
        <w:rPr>
          <w:rFonts w:hint="eastAsia"/>
        </w:rPr>
        <w:t>　　表格 2019-2024年公司四位销售毛利率变化情况</w:t>
      </w:r>
      <w:r>
        <w:rPr>
          <w:rFonts w:hint="eastAsia"/>
        </w:rPr>
        <w:br/>
      </w:r>
      <w:r>
        <w:rPr>
          <w:rFonts w:hint="eastAsia"/>
        </w:rPr>
        <w:t>　　图表 2019-2024年公司四位销售毛利率变化情况</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图表 2019-2024年公司五固定资产周转次数情况</w:t>
      </w:r>
      <w:r>
        <w:rPr>
          <w:rFonts w:hint="eastAsia"/>
        </w:rPr>
        <w:br/>
      </w:r>
      <w:r>
        <w:rPr>
          <w:rFonts w:hint="eastAsia"/>
        </w:rPr>
        <w:t>　　表格 2019-2024年公司五销售净利率变化情况</w:t>
      </w:r>
      <w:r>
        <w:rPr>
          <w:rFonts w:hint="eastAsia"/>
        </w:rPr>
        <w:br/>
      </w:r>
      <w:r>
        <w:rPr>
          <w:rFonts w:hint="eastAsia"/>
        </w:rPr>
        <w:t>　　图表 2019-2024年公司五销售净利率变化情况</w:t>
      </w:r>
      <w:r>
        <w:rPr>
          <w:rFonts w:hint="eastAsia"/>
        </w:rPr>
        <w:br/>
      </w:r>
      <w:r>
        <w:rPr>
          <w:rFonts w:hint="eastAsia"/>
        </w:rPr>
        <w:t>　　图表 2024年阿扎西隆各地区对比销售分析</w:t>
      </w:r>
      <w:r>
        <w:rPr>
          <w:rFonts w:hint="eastAsia"/>
        </w:rPr>
        <w:br/>
      </w:r>
      <w:r>
        <w:rPr>
          <w:rFonts w:hint="eastAsia"/>
        </w:rPr>
        <w:t>　　图表 华东地区阿扎西隆规格销售分析</w:t>
      </w:r>
      <w:r>
        <w:rPr>
          <w:rFonts w:hint="eastAsia"/>
        </w:rPr>
        <w:br/>
      </w:r>
      <w:r>
        <w:rPr>
          <w:rFonts w:hint="eastAsia"/>
        </w:rPr>
        <w:t>　　图表 华东地区阿扎西隆cr5与cr10厂家市场销售额</w:t>
      </w:r>
      <w:r>
        <w:rPr>
          <w:rFonts w:hint="eastAsia"/>
        </w:rPr>
        <w:br/>
      </w:r>
      <w:r>
        <w:rPr>
          <w:rFonts w:hint="eastAsia"/>
        </w:rPr>
        <w:t>　　图表 华北地区阿扎西隆规格销售分析</w:t>
      </w:r>
      <w:r>
        <w:rPr>
          <w:rFonts w:hint="eastAsia"/>
        </w:rPr>
        <w:br/>
      </w:r>
      <w:r>
        <w:rPr>
          <w:rFonts w:hint="eastAsia"/>
        </w:rPr>
        <w:t>　　图表 华北地区阿扎西隆cr5与cr10厂家市场销售额</w:t>
      </w:r>
      <w:r>
        <w:rPr>
          <w:rFonts w:hint="eastAsia"/>
        </w:rPr>
        <w:br/>
      </w:r>
      <w:r>
        <w:rPr>
          <w:rFonts w:hint="eastAsia"/>
        </w:rPr>
        <w:t>　　图表 华南地区阿扎西隆规格销售分析</w:t>
      </w:r>
      <w:r>
        <w:rPr>
          <w:rFonts w:hint="eastAsia"/>
        </w:rPr>
        <w:br/>
      </w:r>
      <w:r>
        <w:rPr>
          <w:rFonts w:hint="eastAsia"/>
        </w:rPr>
        <w:t>　　图表 华南地区阿扎西隆cr5与cr10厂家市场销售额</w:t>
      </w:r>
      <w:r>
        <w:rPr>
          <w:rFonts w:hint="eastAsia"/>
        </w:rPr>
        <w:br/>
      </w:r>
      <w:r>
        <w:rPr>
          <w:rFonts w:hint="eastAsia"/>
        </w:rPr>
        <w:t>　　图表 东北地区阿扎西隆规格销售分析</w:t>
      </w:r>
      <w:r>
        <w:rPr>
          <w:rFonts w:hint="eastAsia"/>
        </w:rPr>
        <w:br/>
      </w:r>
      <w:r>
        <w:rPr>
          <w:rFonts w:hint="eastAsia"/>
        </w:rPr>
        <w:t>　　图表 东北地区阿扎西隆cr5与cr10厂家市场销售额</w:t>
      </w:r>
      <w:r>
        <w:rPr>
          <w:rFonts w:hint="eastAsia"/>
        </w:rPr>
        <w:br/>
      </w:r>
      <w:r>
        <w:rPr>
          <w:rFonts w:hint="eastAsia"/>
        </w:rPr>
        <w:t>　　图表 三元评价模型</w:t>
      </w:r>
      <w:r>
        <w:rPr>
          <w:rFonts w:hint="eastAsia"/>
        </w:rPr>
        <w:br/>
      </w:r>
      <w:r>
        <w:rPr>
          <w:rFonts w:hint="eastAsia"/>
        </w:rPr>
        <w:t>　　图表 2019-2024年阿扎西隆产品行业投资方向</w:t>
      </w:r>
      <w:r>
        <w:rPr>
          <w:rFonts w:hint="eastAsia"/>
        </w:rPr>
        <w:br/>
      </w:r>
      <w:r>
        <w:rPr>
          <w:rFonts w:hint="eastAsia"/>
        </w:rPr>
        <w:t>　　图表 2024-2030年中国阿扎西隆市场赢利净值规模预测</w:t>
      </w:r>
      <w:r>
        <w:rPr>
          <w:rFonts w:hint="eastAsia"/>
        </w:rPr>
        <w:br/>
      </w:r>
      <w:r>
        <w:rPr>
          <w:rFonts w:hint="eastAsia"/>
        </w:rPr>
        <w:t>　　图表 2024-2030年中国阿扎西隆市场容量预测</w:t>
      </w:r>
      <w:r>
        <w:rPr>
          <w:rFonts w:hint="eastAsia"/>
        </w:rPr>
        <w:br/>
      </w:r>
      <w:r>
        <w:rPr>
          <w:rFonts w:hint="eastAsia"/>
        </w:rPr>
        <w:t>　　图表 中国阿扎西隆项目风险控制建议与收益潜力提升措施</w:t>
      </w:r>
      <w:r>
        <w:rPr>
          <w:rFonts w:hint="eastAsia"/>
        </w:rPr>
        <w:br/>
      </w:r>
      <w:r>
        <w:rPr>
          <w:rFonts w:hint="eastAsia"/>
        </w:rPr>
        <w:t>　　图表 2024-2030年阿扎西隆产品行业同业竞争风险及控制策略</w:t>
      </w:r>
      <w:r>
        <w:rPr>
          <w:rFonts w:hint="eastAsia"/>
        </w:rPr>
        <w:br/>
      </w:r>
      <w:r>
        <w:rPr>
          <w:rFonts w:hint="eastAsia"/>
        </w:rPr>
        <w:t>　　图表 2024-2030年我国阿扎西隆产品行业发展面临机遇</w:t>
      </w:r>
      <w:r>
        <w:rPr>
          <w:rFonts w:hint="eastAsia"/>
        </w:rPr>
        <w:br/>
      </w:r>
      <w:r>
        <w:rPr>
          <w:rFonts w:hint="eastAsia"/>
        </w:rPr>
        <w:t>　　图表 2024-2030年阿扎西隆产品行业投资趋势预测</w:t>
      </w:r>
      <w:r>
        <w:rPr>
          <w:rFonts w:hint="eastAsia"/>
        </w:rPr>
        <w:br/>
      </w:r>
      <w:r>
        <w:rPr>
          <w:rFonts w:hint="eastAsia"/>
        </w:rPr>
        <w:t>　　图表 2019-2024年中国阿扎西隆各区域销售额增速变化</w:t>
      </w:r>
      <w:r>
        <w:rPr>
          <w:rFonts w:hint="eastAsia"/>
        </w:rPr>
        <w:br/>
      </w:r>
      <w:r>
        <w:rPr>
          <w:rFonts w:hint="eastAsia"/>
        </w:rPr>
        <w:t>　　图表 阿扎西隆目标客户对价格的意见调查</w:t>
      </w:r>
      <w:r>
        <w:rPr>
          <w:rFonts w:hint="eastAsia"/>
        </w:rPr>
        <w:br/>
      </w:r>
      <w:r>
        <w:rPr>
          <w:rFonts w:hint="eastAsia"/>
        </w:rPr>
        <w:t>　　图表 阿扎西隆目标客户对质量的满意度调查</w:t>
      </w:r>
      <w:r>
        <w:rPr>
          <w:rFonts w:hint="eastAsia"/>
        </w:rPr>
        <w:br/>
      </w:r>
      <w:r>
        <w:rPr>
          <w:rFonts w:hint="eastAsia"/>
        </w:rPr>
        <w:t>　　图表 阿扎西隆客户对产品发展的建议</w:t>
      </w:r>
      <w:r>
        <w:rPr>
          <w:rFonts w:hint="eastAsia"/>
        </w:rPr>
        <w:br/>
      </w:r>
      <w:r>
        <w:rPr>
          <w:rFonts w:hint="eastAsia"/>
        </w:rPr>
        <w:t>　　图表 阿扎西隆渠道策略示意图</w:t>
      </w:r>
      <w:r>
        <w:rPr>
          <w:rFonts w:hint="eastAsia"/>
        </w:rPr>
        <w:br/>
      </w:r>
      <w:r>
        <w:rPr>
          <w:rFonts w:hint="eastAsia"/>
        </w:rPr>
        <w:t>　　图表 阿扎西隆产业链投资示意图</w:t>
      </w:r>
      <w:r>
        <w:rPr>
          <w:rFonts w:hint="eastAsia"/>
        </w:rPr>
        <w:br/>
      </w:r>
      <w:r>
        <w:rPr>
          <w:rFonts w:hint="eastAsia"/>
        </w:rPr>
        <w:t>　　图表 阿扎西隆行业生产开发策略</w:t>
      </w:r>
      <w:r>
        <w:rPr>
          <w:rFonts w:hint="eastAsia"/>
        </w:rPr>
        <w:br/>
      </w:r>
      <w:r>
        <w:rPr>
          <w:rFonts w:hint="eastAsia"/>
        </w:rPr>
        <w:t>　　图表 阿扎西隆销售策略</w:t>
      </w:r>
      <w:r>
        <w:rPr>
          <w:rFonts w:hint="eastAsia"/>
        </w:rPr>
        <w:br/>
      </w:r>
      <w:r>
        <w:rPr>
          <w:rFonts w:hint="eastAsia"/>
        </w:rPr>
        <w:t>　　y x m cii-font-family：tahoma；mso-hansi-font-family：tahoma；mso-bidi-font-family： tahoma；color：#111111；mso-font-kerning：0pt'&amp;gt；　　　　图表：生盐酸异丙嗪销售策略</w:t>
      </w:r>
      <w:r>
        <w:rPr>
          <w:rFonts w:hint="eastAsia"/>
        </w:rPr>
        <w:br/>
      </w:r>
      <w:r>
        <w:rPr>
          <w:rFonts w:hint="eastAsia"/>
        </w:rPr>
        <w:t>　　so dxam m ht：-1.56gd；mso-para-margin-bottom：0cm；mso-para-margin-left： -1.71gd；mso-para-margin-bottom：.0001pt；text-align：left；line-height：15.75pt； mso-pagination：widow-orphan'&amp;gt；　　　　图表：东软飞利浦医疗设备系统有限责任公司主要经济指标走势图</w:t>
      </w:r>
      <w:r>
        <w:rPr>
          <w:rFonts w:hint="eastAsia"/>
        </w:rPr>
        <w:br/>
      </w:r>
      <w:r>
        <w:rPr>
          <w:rFonts w:hint="eastAsia"/>
        </w:rPr>
        <w:t>　　图表 东软飞利浦医疗设备系统有限责任公司经营收入走势图</w:t>
      </w:r>
      <w:r>
        <w:rPr>
          <w:rFonts w:hint="eastAsia"/>
        </w:rPr>
        <w:br/>
      </w:r>
      <w:r>
        <w:rPr>
          <w:rFonts w:hint="eastAsia"/>
        </w:rPr>
        <w:t>　　图表 东软飞利浦医疗设备系统有限责任公司盈利指标走势图</w:t>
      </w:r>
      <w:r>
        <w:rPr>
          <w:rFonts w:hint="eastAsia"/>
        </w:rPr>
        <w:br/>
      </w:r>
      <w:r>
        <w:rPr>
          <w:rFonts w:hint="eastAsia"/>
        </w:rPr>
        <w:t>　　图表 东软飞利浦医疗设备系统有限责任公司负债情况图</w:t>
      </w:r>
      <w:r>
        <w:rPr>
          <w:rFonts w:hint="eastAsia"/>
        </w:rPr>
        <w:br/>
      </w:r>
      <w:r>
        <w:rPr>
          <w:rFonts w:hint="eastAsia"/>
        </w:rPr>
        <w:t>　　图表 东软飞利浦医疗设备系统有限责任公司负债指标走势图</w:t>
      </w:r>
      <w:r>
        <w:rPr>
          <w:rFonts w:hint="eastAsia"/>
        </w:rPr>
        <w:br/>
      </w:r>
      <w:r>
        <w:rPr>
          <w:rFonts w:hint="eastAsia"/>
        </w:rPr>
        <w:t>　　图表 东软飞利浦医疗设备系统有限责任公司运营能力指标走势图</w:t>
      </w:r>
      <w:r>
        <w:rPr>
          <w:rFonts w:hint="eastAsia"/>
        </w:rPr>
        <w:br/>
      </w:r>
      <w:r>
        <w:rPr>
          <w:rFonts w:hint="eastAsia"/>
        </w:rPr>
        <w:t>　　图表 东软飞利浦医疗设备系统有限责任公司成长能力指标走势图</w:t>
      </w:r>
      <w:r>
        <w:rPr>
          <w:rFonts w:hint="eastAsia"/>
        </w:rPr>
        <w:br/>
      </w:r>
      <w:r>
        <w:rPr>
          <w:rFonts w:hint="eastAsia"/>
        </w:rPr>
        <w:t>　　图表 通用电气医疗系统（中国）有限公司主要经济指标走势图</w:t>
      </w:r>
      <w:r>
        <w:rPr>
          <w:rFonts w:hint="eastAsia"/>
        </w:rPr>
        <w:br/>
      </w:r>
      <w:r>
        <w:rPr>
          <w:rFonts w:hint="eastAsia"/>
        </w:rPr>
        <w:t>　　图表 通用电气医疗系统（中国）有限公司经营收入走势图</w:t>
      </w:r>
      <w:r>
        <w:rPr>
          <w:rFonts w:hint="eastAsia"/>
        </w:rPr>
        <w:br/>
      </w:r>
      <w:r>
        <w:rPr>
          <w:rFonts w:hint="eastAsia"/>
        </w:rPr>
        <w:t>　　图表 通用电气医疗系统（中国）有限公司盈利指标走势图</w:t>
      </w:r>
      <w:r>
        <w:rPr>
          <w:rFonts w:hint="eastAsia"/>
        </w:rPr>
        <w:br/>
      </w:r>
      <w:r>
        <w:rPr>
          <w:rFonts w:hint="eastAsia"/>
        </w:rPr>
        <w:t>　　图表 通用电气医疗系统（中国）有限公司负债情况图</w:t>
      </w:r>
      <w:r>
        <w:rPr>
          <w:rFonts w:hint="eastAsia"/>
        </w:rPr>
        <w:br/>
      </w:r>
      <w:r>
        <w:rPr>
          <w:rFonts w:hint="eastAsia"/>
        </w:rPr>
        <w:t>　　图表 通用电气医疗系统（中国）有限公司负债指标走势图</w:t>
      </w:r>
      <w:r>
        <w:rPr>
          <w:rFonts w:hint="eastAsia"/>
        </w:rPr>
        <w:br/>
      </w:r>
      <w:r>
        <w:rPr>
          <w:rFonts w:hint="eastAsia"/>
        </w:rPr>
        <w:t>　　图表 通用电气医疗系统（中国）有限公司运营能力指标走势图</w:t>
      </w:r>
      <w:r>
        <w:rPr>
          <w:rFonts w:hint="eastAsia"/>
        </w:rPr>
        <w:br/>
      </w:r>
      <w:r>
        <w:rPr>
          <w:rFonts w:hint="eastAsia"/>
        </w:rPr>
        <w:t>　　图表 通用电气医疗系统（中国）有限公司成长能力指标走势图</w:t>
      </w:r>
      <w:r>
        <w:rPr>
          <w:rFonts w:hint="eastAsia"/>
        </w:rPr>
        <w:br/>
      </w:r>
      <w:r>
        <w:rPr>
          <w:rFonts w:hint="eastAsia"/>
        </w:rPr>
        <w:t>　　图表 深圳市一体医疗科技有限公司主要经济指标走势图</w:t>
      </w:r>
      <w:r>
        <w:rPr>
          <w:rFonts w:hint="eastAsia"/>
        </w:rPr>
        <w:br/>
      </w:r>
      <w:r>
        <w:rPr>
          <w:rFonts w:hint="eastAsia"/>
        </w:rPr>
        <w:t>　　图表 深圳市一体医疗科技有限公司经营收入走势图</w:t>
      </w:r>
      <w:r>
        <w:rPr>
          <w:rFonts w:hint="eastAsia"/>
        </w:rPr>
        <w:br/>
      </w:r>
      <w:r>
        <w:rPr>
          <w:rFonts w:hint="eastAsia"/>
        </w:rPr>
        <w:t>　　图表 深圳市一体医疗科技有限公司盈利指标走势图</w:t>
      </w:r>
      <w:r>
        <w:rPr>
          <w:rFonts w:hint="eastAsia"/>
        </w:rPr>
        <w:br/>
      </w:r>
      <w:r>
        <w:rPr>
          <w:rFonts w:hint="eastAsia"/>
        </w:rPr>
        <w:t>　　图表 深圳市一体医疗科技有限公司负债情况图</w:t>
      </w:r>
      <w:r>
        <w:rPr>
          <w:rFonts w:hint="eastAsia"/>
        </w:rPr>
        <w:br/>
      </w:r>
      <w:r>
        <w:rPr>
          <w:rFonts w:hint="eastAsia"/>
        </w:rPr>
        <w:t>　　图表 深圳市一体医疗科技有限公司负债指标走势图</w:t>
      </w:r>
      <w:r>
        <w:rPr>
          <w:rFonts w:hint="eastAsia"/>
        </w:rPr>
        <w:br/>
      </w:r>
      <w:r>
        <w:rPr>
          <w:rFonts w:hint="eastAsia"/>
        </w:rPr>
        <w:t>　　图表 深圳市一体医疗科技有限公司运营能力指标走势图</w:t>
      </w:r>
      <w:r>
        <w:rPr>
          <w:rFonts w:hint="eastAsia"/>
        </w:rPr>
        <w:br/>
      </w:r>
      <w:r>
        <w:rPr>
          <w:rFonts w:hint="eastAsia"/>
        </w:rPr>
        <w:t>　　图表 深圳市一体医疗科技有限公司成长能力指标走势图</w:t>
      </w:r>
      <w:r>
        <w:rPr>
          <w:rFonts w:hint="eastAsia"/>
        </w:rPr>
        <w:br/>
      </w:r>
      <w:r>
        <w:rPr>
          <w:rFonts w:hint="eastAsia"/>
        </w:rPr>
        <w:t>　　图表 医科达北研（北京）医疗器械有限公司主要经济指标走势图</w:t>
      </w:r>
      <w:r>
        <w:rPr>
          <w:rFonts w:hint="eastAsia"/>
        </w:rPr>
        <w:br/>
      </w:r>
      <w:r>
        <w:rPr>
          <w:rFonts w:hint="eastAsia"/>
        </w:rPr>
        <w:t>　　图表 医科达北研（北京）医疗器械有限公司经营收入走势图</w:t>
      </w:r>
      <w:r>
        <w:rPr>
          <w:rFonts w:hint="eastAsia"/>
        </w:rPr>
        <w:br/>
      </w:r>
      <w:r>
        <w:rPr>
          <w:rFonts w:hint="eastAsia"/>
        </w:rPr>
        <w:t>　　图表 医科达北研（北京）医疗器械有限公司盈利指标走势图</w:t>
      </w:r>
      <w:r>
        <w:rPr>
          <w:rFonts w:hint="eastAsia"/>
        </w:rPr>
        <w:br/>
      </w:r>
      <w:r>
        <w:rPr>
          <w:rFonts w:hint="eastAsia"/>
        </w:rPr>
        <w:t>　　图表 医科达北研（北京）医疗器械有限公司负债情况图</w:t>
      </w:r>
      <w:r>
        <w:rPr>
          <w:rFonts w:hint="eastAsia"/>
        </w:rPr>
        <w:br/>
      </w:r>
      <w:r>
        <w:rPr>
          <w:rFonts w:hint="eastAsia"/>
        </w:rPr>
        <w:t>　　图表 医科达北研（北京）医疗器械有限公司负债指标走势图</w:t>
      </w:r>
      <w:r>
        <w:rPr>
          <w:rFonts w:hint="eastAsia"/>
        </w:rPr>
        <w:br/>
      </w:r>
      <w:r>
        <w:rPr>
          <w:rFonts w:hint="eastAsia"/>
        </w:rPr>
        <w:t>　　图表 医科达北研（北京）医疗器械有限公司运营能力指标走势图</w:t>
      </w:r>
      <w:r>
        <w:rPr>
          <w:rFonts w:hint="eastAsia"/>
        </w:rPr>
        <w:br/>
      </w:r>
      <w:r>
        <w:rPr>
          <w:rFonts w:hint="eastAsia"/>
        </w:rPr>
        <w:t>　　图表 医科达北研（北京）医疗器械有限公司成长能力指标走势图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6983028e0497a" w:history="1">
        <w:r>
          <w:rPr>
            <w:rStyle w:val="Hyperlink"/>
          </w:rPr>
          <w:t>2024版中国阿扎西隆市场专题研究分析与发展前景预测报告</w:t>
        </w:r>
      </w:hyperlink>
      <w:r>
        <w:rPr>
          <w:color w:val="C00000"/>
        </w:rPr>
        <w:t>》，报告编号：</w:t>
      </w:r>
      <w:r>
        <w:rPr>
          <w:rFonts w:hint="eastAsia"/>
          <w:color w:val="C00000"/>
        </w:rPr>
        <w:t>1A1939A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6983028e0497a" w:history="1">
        <w:r>
          <w:rPr>
            <w:rStyle w:val="Hyperlink"/>
          </w:rPr>
          <w:t>https://www.20087.com/A/39/AZhaXiLongShiChangDiaoChaBaoGao.html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413f4f0eb4952" w:history="1">
      <w:r>
        <w:rPr>
          <w:rStyle w:val="Hyperlink"/>
        </w:rPr>
        <w:t>2024版中国阿扎西隆市场专题研究分析与发展前景预测报告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AZhaXiLongShiChangDiaoChaBaoGao.html" TargetMode="External" Id="R8bb6983028e0497a" /></Relationships>
</file>

<file path=word/_rels/header2.xml.rels>&#65279;<?xml version="1.0" encoding="utf-8"?><Relationships xmlns="http://schemas.openxmlformats.org/package/2006/relationships"><Relationship Type="http://schemas.openxmlformats.org/officeDocument/2006/relationships/hyperlink" Target="https://www.20087.com/A/39/AZhaXiLongShiChangDiaoChaBaoGao.html" TargetMode="External" Id="R69c413f4f0eb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2023-12-13T02:31:00Z</dcterms:created>
  <dcterms:modified xsi:type="dcterms:W3CDTF">2023-12-13T03:31:00Z</dcterms:modified>
  <dc:subject>2024版中国阿扎西隆市场专题研究分析与发展前景预测报告</dc:subject>
  <dc:title>2024版中国阿扎西隆市场专题研究分析与发展前景预测报告</dc:title>
  <cp:keywords>2024版中国阿扎西隆市场专题研究分析与发展前景预测报告</cp:keywords>
  <dc:description>2024版中国阿扎西隆市场专题研究分析与发展前景预测报告</dc:description>
</cp:coreProperties>
</file>