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a743c39a54e5f" w:history="1">
              <w:r>
                <w:rPr>
                  <w:rStyle w:val="Hyperlink"/>
                </w:rPr>
                <w:t>2025-2031年中国双氮奋兴市场调研及投资前景分析报告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a743c39a54e5f" w:history="1">
              <w:r>
                <w:rPr>
                  <w:rStyle w:val="Hyperlink"/>
                </w:rPr>
                <w:t>2025-2031年中国双氮奋兴市场调研及投资前景分析报告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a743c39a54e5f" w:history="1">
                <w:r>
                  <w:rPr>
                    <w:rStyle w:val="Hyperlink"/>
                  </w:rPr>
                  <w:t>https://www.20087.com/2/5A/ShuangDanFenXingHangYeYanJiuBaoGao.html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氮奋兴（Dinitrophenol），一种化学品，曾被用作减肥药和除草剂，但由于其潜在的严重副作用，包括体温过高和代谢加速导致的心脏问题，已被大多数国家禁止作为人类药物使用。然而，由于其化学性质和某些应用领域的特殊需求，双氮奋兴仍然在实验室和特定工业用途中有所应用。</w:t>
      </w:r>
      <w:r>
        <w:rPr>
          <w:rFonts w:hint="eastAsia"/>
        </w:rPr>
        <w:br/>
      </w:r>
      <w:r>
        <w:rPr>
          <w:rFonts w:hint="eastAsia"/>
        </w:rPr>
        <w:t>　　未来，双氮奋兴的使用将更加受限于严格的监管和安全措施。鉴于其毒性，该化学品的应用将主要集中在科学研究和特定工业过程，如某些化学品的合成。随着替代化学品和技术的发展，双氮奋兴的使用范围可能会进一步缩小，除非能够开发出更安全的使用方法或找到其在医学研究中的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a743c39a54e5f" w:history="1">
        <w:r>
          <w:rPr>
            <w:rStyle w:val="Hyperlink"/>
          </w:rPr>
          <w:t>2025-2031年中国双氮奋兴市场调研及投资前景分析报告</w:t>
        </w:r>
      </w:hyperlink>
      <w:r>
        <w:rPr>
          <w:rFonts w:hint="eastAsia"/>
        </w:rPr>
        <w:t>》通过科学的市场调研与数据分析，解析了双氮奋兴行业的现状、市场需求及市场规模。报告探讨了双氮奋兴产业链结构及细分市场特点，并对双氮奋兴市场前景与发展趋势进行了分析，揭示了行业未来的增长潜力。同时，报告对双氮奋兴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双氮奋兴产业概述</w:t>
      </w:r>
      <w:r>
        <w:rPr>
          <w:rFonts w:hint="eastAsia"/>
        </w:rPr>
        <w:br/>
      </w:r>
      <w:r>
        <w:rPr>
          <w:rFonts w:hint="eastAsia"/>
        </w:rPr>
        <w:t>　　第一节 双氮奋兴产业定义</w:t>
      </w:r>
      <w:r>
        <w:rPr>
          <w:rFonts w:hint="eastAsia"/>
        </w:rPr>
        <w:br/>
      </w:r>
      <w:r>
        <w:rPr>
          <w:rFonts w:hint="eastAsia"/>
        </w:rPr>
        <w:t>　　第二节 双氮奋兴产业发展历程</w:t>
      </w:r>
      <w:r>
        <w:rPr>
          <w:rFonts w:hint="eastAsia"/>
        </w:rPr>
        <w:br/>
      </w:r>
      <w:r>
        <w:rPr>
          <w:rFonts w:hint="eastAsia"/>
        </w:rPr>
        <w:t>　　第三节 双氮奋兴分类情况</w:t>
      </w:r>
      <w:r>
        <w:rPr>
          <w:rFonts w:hint="eastAsia"/>
        </w:rPr>
        <w:br/>
      </w:r>
      <w:r>
        <w:rPr>
          <w:rFonts w:hint="eastAsia"/>
        </w:rPr>
        <w:t>　　第四节 双氮奋兴产业链分析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2024-2025年中国双氮奋兴行业发展环境分析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2024-2025年中国双氮奋兴行业经济环境分析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2024-2025年中国双氮奋兴行业社会环境分析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2024-2025年中国双氮奋兴行业政策环境分析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2024-2025年双氮奋兴行业技术发展现状及趋势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当前我国双氮奋兴技术发展现状</w:t>
      </w:r>
      <w:r>
        <w:rPr>
          <w:rFonts w:hint="eastAsia"/>
        </w:rPr>
        <w:br/>
      </w:r>
      <w:r>
        <w:rPr>
          <w:rFonts w:hint="eastAsia"/>
        </w:rPr>
        <w:t>　　第二节 中外双氮奋兴技术差距及产生差距的主要原因分析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提高我国双氮奋兴技术的对策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2024-2025年全球双氮奋兴行业发展状况及趋势分析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全球双氮奋兴行业发展概况</w:t>
      </w:r>
      <w:r>
        <w:rPr>
          <w:rFonts w:hint="eastAsia"/>
        </w:rPr>
        <w:br/>
      </w:r>
      <w:r>
        <w:rPr>
          <w:rFonts w:hint="eastAsia"/>
        </w:rPr>
        <w:t>　　第二节 全球双氮奋兴行业发展现状及趋势分析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一、全球双氮奋兴行业市场分布情况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二、全球双氮奋兴行业发展趋势分析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全球双氮奋兴行业重点区域发展分析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中国双氮奋兴行业运行状况分析</w:t>
      </w:r>
      <w:r>
        <w:rPr>
          <w:rFonts w:hint="eastAsia"/>
        </w:rPr>
        <w:br/>
      </w:r>
      <w:r>
        <w:rPr>
          <w:rFonts w:hint="eastAsia"/>
        </w:rPr>
        <w:t>　　第一节 双氮奋兴行业市场规模分析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一、2019-2024年双氮奋兴行业市场规模分析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二、2024-2025年双氮奋兴行业市场规模现状分析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二、2025-2031年双氮奋兴行业市场规模况预测</w:t>
      </w:r>
      <w:r>
        <w:rPr>
          <w:rFonts w:hint="eastAsia"/>
        </w:rPr>
        <w:br/>
      </w:r>
      <w:r>
        <w:rPr>
          <w:rFonts w:hint="eastAsia"/>
        </w:rPr>
        <w:t>　　第二节 双氮奋兴行业市场供给分析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一、2019-2024年双氮奋兴行业市场供给情况分析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二、2024-2025年双氮奋兴行业市场供给现状分析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二、2025-2031年双氮奋兴行业市场供给情况预测</w:t>
      </w:r>
      <w:r>
        <w:rPr>
          <w:rFonts w:hint="eastAsia"/>
        </w:rPr>
        <w:br/>
      </w:r>
      <w:r>
        <w:rPr>
          <w:rFonts w:hint="eastAsia"/>
        </w:rPr>
        <w:t>　　第三节 双氮奋兴行业市场需求分析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一、2019-2024年双氮奋兴行业市场需求情况分析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二、2024-2025年双氮奋兴行业市场需求现状分析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二、2025-2031年双氮奋兴行业市场需求情况预测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2024-2025年中国双氮奋兴行业集中度分析</w:t>
      </w:r>
      <w:r>
        <w:rPr>
          <w:rFonts w:hint="eastAsia"/>
        </w:rPr>
        <w:br/>
      </w:r>
      <w:r>
        <w:rPr>
          <w:rFonts w:hint="eastAsia"/>
        </w:rPr>
        <w:t>　　　　一、双氮奋兴行业市场集中度情况</w:t>
      </w:r>
      <w:r>
        <w:rPr>
          <w:rFonts w:hint="eastAsia"/>
        </w:rPr>
        <w:br/>
      </w:r>
      <w:r>
        <w:rPr>
          <w:rFonts w:hint="eastAsia"/>
        </w:rPr>
        <w:t>　　　　二、双氮奋兴行业企业集中度分析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中国双氮奋兴行业市场区域结构分析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中国双氮奋兴行业市场需求结构分析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双氮奋兴行业重点区域（一）需求分析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双氮奋兴行业重点区域（二）需求分析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双氮奋兴行业重点区域（三）需求分析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双氮奋兴产品市场价格行情分析预测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2019-2024年双氮奋兴产品市场价格回顾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2024-2025年双氮奋兴产品市场价格现状分析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影响双氮奋兴产品市场价格因素分析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2025-2031年双氮奋兴产品市场价格走势预测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双氮奋兴行业标杆企业竞争力分析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双氮奋兴重点企业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三、双氮奋兴企业经营情况分析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双氮奋兴重点企业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三、双氮奋兴企业经营情况分析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双氮奋兴重点企业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三、双氮奋兴企业经营情况分析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双氮奋兴重点企业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三、双氮奋兴企业经营情况分析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双氮奋兴重点企业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三、双氮奋兴企业经营情况分析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双氮奋兴重点企业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三、双氮奋兴企业经营情况分析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双氮奋兴重点企业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三、双氮奋兴企业经营情况分析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双氮奋兴重点企业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三、双氮奋兴企业经营情况分析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2024-2025年双氮奋兴行业企业经营策略研究分析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双氮奋兴企业多样化经营策略分析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一、双氮奋兴企业多样化经营情况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二、现行双氮奋兴行业多样化经营的方向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大型双氮奋兴企业集团未来发展策略分析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对中小双氮奋兴企业生产经营的建议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2024-2025年中国双氮奋兴市场营销策略竞争分析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双氮奋兴市场产品策略</w:t>
      </w:r>
      <w:r>
        <w:rPr>
          <w:rFonts w:hint="eastAsia"/>
        </w:rPr>
        <w:br/>
      </w:r>
      <w:r>
        <w:rPr>
          <w:rFonts w:hint="eastAsia"/>
        </w:rPr>
        <w:t>　　第二节 双氮奋兴市场渠道策略</w:t>
      </w:r>
      <w:r>
        <w:rPr>
          <w:rFonts w:hint="eastAsia"/>
        </w:rPr>
        <w:br/>
      </w:r>
      <w:r>
        <w:rPr>
          <w:rFonts w:hint="eastAsia"/>
        </w:rPr>
        <w:t>　　第三节 双氮奋兴市场价格策略</w:t>
      </w:r>
      <w:r>
        <w:rPr>
          <w:rFonts w:hint="eastAsia"/>
        </w:rPr>
        <w:br/>
      </w:r>
      <w:r>
        <w:rPr>
          <w:rFonts w:hint="eastAsia"/>
        </w:rPr>
        <w:t>　　第四节 双氮奋兴广告媒体策略</w:t>
      </w:r>
      <w:r>
        <w:rPr>
          <w:rFonts w:hint="eastAsia"/>
        </w:rPr>
        <w:br/>
      </w:r>
      <w:r>
        <w:rPr>
          <w:rFonts w:hint="eastAsia"/>
        </w:rPr>
        <w:t>　　第五节 双氮奋兴客户服务策略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双氮奋兴行业发展因素与投资风险分析预测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影响双氮奋兴行业发展主要因素分析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一、2024-2025年影响双氮奋兴行业发展的不利因素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二、2024-2025年影响双氮奋兴行业发展的稳定因素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三、2024-2025年影响双氮奋兴行业发展的有利因素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四、2024-2025年我国双氮奋兴行业发展面临的机遇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五、2024-2025年我国双氮奋兴行业发展面临的挑战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中⋅智⋅林－双氮奋兴行业投资风险分析预测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一、2025-2031年双氮奋兴行业市场风险分析预测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二、2025-2031年双氮奋兴行业政策风险分析预测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三、2025-2031年双氮奋兴行业技术风险分析预测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四、2025-2031年双氮奋兴行业竞争风险分析预测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五、2025-2031年双氮奋兴行业管理风险分析预测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六、2025-2031年双氮奋兴行业其他风险分析预测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双氮奋兴行业类别</w:t>
      </w:r>
      <w:r>
        <w:rPr>
          <w:rFonts w:hint="eastAsia"/>
        </w:rPr>
        <w:br/>
      </w:r>
      <w:r>
        <w:rPr>
          <w:rFonts w:hint="eastAsia"/>
        </w:rPr>
        <w:t>　　图表 双氮奋兴行业产业链调研</w:t>
      </w:r>
      <w:r>
        <w:rPr>
          <w:rFonts w:hint="eastAsia"/>
        </w:rPr>
        <w:br/>
      </w:r>
      <w:r>
        <w:rPr>
          <w:rFonts w:hint="eastAsia"/>
        </w:rPr>
        <w:t>　　图表 双氮奋兴行业现状</w:t>
      </w:r>
      <w:r>
        <w:rPr>
          <w:rFonts w:hint="eastAsia"/>
        </w:rPr>
        <w:br/>
      </w:r>
      <w:r>
        <w:rPr>
          <w:rFonts w:hint="eastAsia"/>
        </w:rPr>
        <w:t>　　图表 双氮奋兴行业标准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2019-2024年中国双氮奋兴行业市场规模</w:t>
      </w:r>
      <w:r>
        <w:rPr>
          <w:rFonts w:hint="eastAsia"/>
        </w:rPr>
        <w:br/>
      </w:r>
      <w:r>
        <w:rPr>
          <w:rFonts w:hint="eastAsia"/>
        </w:rPr>
        <w:t>　　图表 2024年中国双氮奋兴行业产能</w:t>
      </w:r>
      <w:r>
        <w:rPr>
          <w:rFonts w:hint="eastAsia"/>
        </w:rPr>
        <w:br/>
      </w:r>
      <w:r>
        <w:rPr>
          <w:rFonts w:hint="eastAsia"/>
        </w:rPr>
        <w:t>　　图表 2019-2024年中国双氮奋兴行业产量统计</w:t>
      </w:r>
      <w:r>
        <w:rPr>
          <w:rFonts w:hint="eastAsia"/>
        </w:rPr>
        <w:br/>
      </w:r>
      <w:r>
        <w:rPr>
          <w:rFonts w:hint="eastAsia"/>
        </w:rPr>
        <w:t>　　图表 双氮奋兴行业动态</w:t>
      </w:r>
      <w:r>
        <w:rPr>
          <w:rFonts w:hint="eastAsia"/>
        </w:rPr>
        <w:br/>
      </w:r>
      <w:r>
        <w:rPr>
          <w:rFonts w:hint="eastAsia"/>
        </w:rPr>
        <w:t>　　图表 2019-2024年中国双氮奋兴市场需求量</w:t>
      </w:r>
      <w:r>
        <w:rPr>
          <w:rFonts w:hint="eastAsia"/>
        </w:rPr>
        <w:br/>
      </w:r>
      <w:r>
        <w:rPr>
          <w:rFonts w:hint="eastAsia"/>
        </w:rPr>
        <w:t>　　图表 2024年中国双氮奋兴行业需求区域调研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2019-2024年中国双氮奋兴行情</w:t>
      </w:r>
      <w:r>
        <w:rPr>
          <w:rFonts w:hint="eastAsia"/>
        </w:rPr>
        <w:br/>
      </w:r>
      <w:r>
        <w:rPr>
          <w:rFonts w:hint="eastAsia"/>
        </w:rPr>
        <w:t>　　图表 2019-2024年中国双氮奋兴价格走势图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2019-2024年中国双氮奋兴行业销售收入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2019-2024年中国双氮奋兴行业盈利情况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2019-2024年中国双氮奋兴行业利润总额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2019-2024年中国双氮奋兴进口统计</w:t>
      </w:r>
      <w:r>
        <w:rPr>
          <w:rFonts w:hint="eastAsia"/>
        </w:rPr>
        <w:br/>
      </w:r>
      <w:r>
        <w:rPr>
          <w:rFonts w:hint="eastAsia"/>
        </w:rPr>
        <w:t>　　图表 2019-2024年中国双氮奋兴出口统计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2019-2024年中国双氮奋兴行业企业数量统计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**地区双氮奋兴市场规模</w:t>
      </w:r>
      <w:r>
        <w:rPr>
          <w:rFonts w:hint="eastAsia"/>
        </w:rPr>
        <w:br/>
      </w:r>
      <w:r>
        <w:rPr>
          <w:rFonts w:hint="eastAsia"/>
        </w:rPr>
        <w:t>　　图表 **地区双氮奋兴行业市场需求</w:t>
      </w:r>
      <w:r>
        <w:rPr>
          <w:rFonts w:hint="eastAsia"/>
        </w:rPr>
        <w:br/>
      </w:r>
      <w:r>
        <w:rPr>
          <w:rFonts w:hint="eastAsia"/>
        </w:rPr>
        <w:t>　　图表 **地区双氮奋兴市场调研</w:t>
      </w:r>
      <w:r>
        <w:rPr>
          <w:rFonts w:hint="eastAsia"/>
        </w:rPr>
        <w:br/>
      </w:r>
      <w:r>
        <w:rPr>
          <w:rFonts w:hint="eastAsia"/>
        </w:rPr>
        <w:t>　　图表 **地区双氮奋兴行业市场需求分析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**地区双氮奋兴市场规模</w:t>
      </w:r>
      <w:r>
        <w:rPr>
          <w:rFonts w:hint="eastAsia"/>
        </w:rPr>
        <w:br/>
      </w:r>
      <w:r>
        <w:rPr>
          <w:rFonts w:hint="eastAsia"/>
        </w:rPr>
        <w:t>　　图表 **地区双氮奋兴行业市场需求</w:t>
      </w:r>
      <w:r>
        <w:rPr>
          <w:rFonts w:hint="eastAsia"/>
        </w:rPr>
        <w:br/>
      </w:r>
      <w:r>
        <w:rPr>
          <w:rFonts w:hint="eastAsia"/>
        </w:rPr>
        <w:t>　　图表 **地区双氮奋兴市场调研</w:t>
      </w:r>
      <w:r>
        <w:rPr>
          <w:rFonts w:hint="eastAsia"/>
        </w:rPr>
        <w:br/>
      </w:r>
      <w:r>
        <w:rPr>
          <w:rFonts w:hint="eastAsia"/>
        </w:rPr>
        <w:t>　　图表 **地区双氮奋兴行业市场需求分析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双氮奋兴行业竞争对手分析</w:t>
      </w:r>
      <w:r>
        <w:rPr>
          <w:rFonts w:hint="eastAsia"/>
        </w:rPr>
        <w:br/>
      </w:r>
      <w:r>
        <w:rPr>
          <w:rFonts w:hint="eastAsia"/>
        </w:rPr>
        <w:t>　　图表 双氮奋兴重点企业（一）基本信息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双氮奋兴重点企业（一）经营情况分析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双氮奋兴重点企业（一）主要经济指标情况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双氮奋兴重点企业（一）盈利能力情况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双氮奋兴重点企业（一）偿债能力情况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双氮奋兴重点企业（一）运营能力情况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双氮奋兴重点企业（一）成长能力情况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双氮奋兴重点企业（二）基本信息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双氮奋兴重点企业（二）经营情况分析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双氮奋兴重点企业（二）主要经济指标情况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双氮奋兴重点企业（二）盈利能力情况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双氮奋兴重点企业（二）偿债能力情况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双氮奋兴重点企业（二）运营能力情况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双氮奋兴重点企业（二）成长能力情况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双氮奋兴重点企业（三）基本信息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双氮奋兴重点企业（三）经营情况分析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双氮奋兴重点企业（三）主要经济指标情况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双氮奋兴重点企业（三）盈利能力情况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双氮奋兴重点企业（三）偿债能力情况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双氮奋兴重点企业（三）运营能力情况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双氮奋兴重点企业（三）成长能力情况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2025-2031年中国双氮奋兴行业产能预测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2025-2031年中国双氮奋兴行业产量预测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2025-2031年中国双氮奋兴市场需求预测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2025-2031年中国双氮奋兴行业市场规模预测</w:t>
      </w:r>
      <w:r>
        <w:rPr>
          <w:rFonts w:hint="eastAsia"/>
        </w:rPr>
        <w:br/>
      </w:r>
      <w:r>
        <w:rPr>
          <w:rFonts w:hint="eastAsia"/>
        </w:rPr>
        <w:t>　　图表 双氮奋兴行业准入条件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2025-2031年中国双氮奋兴行业信息化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2025-2031年中国双氮奋兴行业风险分析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2025-2031年中国双氮奋兴行业发展趋势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2025-2031年中国双氮奋兴市场前景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a743c39a54e5f" w:history="1">
        <w:r>
          <w:rPr>
            <w:rStyle w:val="Hyperlink"/>
          </w:rPr>
          <w:t>2025-2031年中国双氮奋兴市场调研及投资前景分析报告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a743c39a54e5f" w:history="1">
        <w:r>
          <w:rPr>
            <w:rStyle w:val="Hyperlink"/>
          </w:rPr>
          <w:t>https://www.20087.com/2/5A/ShuangDanFenXingHangYeYanJiuBaoGao.html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热点：双氮芬酸钠缓释胶囊、双氮化合物、双酶氮肥的作用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84d225b8f4b6f" w:history="1">
      <w:r>
        <w:rPr>
          <w:rStyle w:val="Hyperlink"/>
        </w:rPr>
        <w:t>2025-2031年中国双氮奋兴市场调研及投资前景分析报告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ShuangDanFenXingHangYeYanJiuBaoGao.html" TargetMode="External" Id="R0aaa743c39a5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ShuangDanFenXingHangYeYanJiuBaoGao.html" TargetMode="External" Id="Rc8084d225b8f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2024-12-25T23:27:00Z</dcterms:created>
  <dcterms:modified xsi:type="dcterms:W3CDTF">2024-12-26T00:27:00Z</dcterms:modified>
  <dc:subject>2025-2031年中国双氮奋兴市场调研及投资前景分析报告</dc:subject>
  <dc:title>2025-2031年中国双氮奋兴市场调研及投资前景分析报告</dc:title>
  <cp:keywords>2025-2031年中国双氮奋兴市场调研及投资前景分析报告</cp:keywords>
  <dc:description>2025-2031年中国双氮奋兴市场调研及投资前景分析报告</dc:description>
</cp:coreProperties>
</file>