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8cab4a99e404e" w:history="1">
              <w:r>
                <w:rPr>
                  <w:rStyle w:val="Hyperlink"/>
                </w:rPr>
                <w:t>2025年版中国修复体市场调研及发展趋势分析报告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8cab4a99e404e" w:history="1">
              <w:r>
                <w:rPr>
                  <w:rStyle w:val="Hyperlink"/>
                </w:rPr>
                <w:t>2025年版中国修复体市场调研及发展趋势分析报告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8cab4a99e404e" w:history="1">
                <w:r>
                  <w:rPr>
                    <w:rStyle w:val="Hyperlink"/>
                  </w:rPr>
                  <w:t>https://www.20087.com/7/9A/XiuFuTiHangYeQianJingBaoGao.html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复体是用于修复牙齿缺损、缺失或畸形的口腔医学产品，包括牙冠、桥体、义齿等。近年来，随着口腔医学技术的发展和材料科学的进步，修复体的设计和制造技术有了显著提升。目前，修复体不仅在美观性和功能性上达到了较高水平，还在材料和加工工艺上实现了突破，如采用氧化锆、复合树脂等高性能材料，提高了修复体的耐用性和生物相容性。此外，随着数字化技术的应用，一些修复体开始采用3D打印技术进行个性化定制，提高了修复效果和患者满意度。</w:t>
      </w:r>
      <w:r>
        <w:rPr>
          <w:rFonts w:hint="eastAsia"/>
        </w:rPr>
        <w:br/>
      </w:r>
      <w:r>
        <w:rPr>
          <w:rFonts w:hint="eastAsia"/>
        </w:rPr>
        <w:t>　　未来，修复体市场将朝着更加个性化和精准化的方向发展。一方面，随着数字化技术的深入应用，修复体将更加注重个性化设计，如通过3D扫描和建模技术精确匹配患者的牙齿结构，实现更自然的修复效果。另一方面，为了提高修复体的长期稳定性和舒适度，修复体将更加注重生物相容性和力学性能，采用更多新型材料和涂层技术。此外，随着口腔医学研究的深入，修复体将更加注重预防和治疗相结合，如开发具有抗菌功能的修复体材料，减少二次感染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8cab4a99e404e" w:history="1">
        <w:r>
          <w:rPr>
            <w:rStyle w:val="Hyperlink"/>
          </w:rPr>
          <w:t>2025年版中国修复体市场调研及发展趋势分析报告</w:t>
        </w:r>
      </w:hyperlink>
      <w:r>
        <w:rPr>
          <w:rFonts w:hint="eastAsia"/>
        </w:rPr>
        <w:t>》基于长期的市场监测与数据资源，深入分析了修复体行业的产业链结构、市场规模与需求现状，探讨了价格动态。修复体报告全面揭示了行业当前的发展状况，并对修复体市场前景及趋势进行了科学预测。同时，修复体报告聚焦于修复体重点企业，深入剖析了市场竞争格局、集中度及品牌影响力，并进一步细分了市场，挖掘了修复体各领域的增长潜力。修复体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修复体行业概述</w:t>
      </w:r>
      <w:r>
        <w:rPr>
          <w:rFonts w:hint="eastAsia"/>
        </w:rPr>
        <w:br/>
      </w:r>
      <w:r>
        <w:rPr>
          <w:rFonts w:hint="eastAsia"/>
        </w:rPr>
        <w:t>　　第一节 修复体行业界定</w:t>
      </w:r>
      <w:r>
        <w:rPr>
          <w:rFonts w:hint="eastAsia"/>
        </w:rPr>
        <w:br/>
      </w:r>
      <w:r>
        <w:rPr>
          <w:rFonts w:hint="eastAsia"/>
        </w:rPr>
        <w:t>　　第二节 修复体行业发展历程</w:t>
      </w:r>
      <w:r>
        <w:rPr>
          <w:rFonts w:hint="eastAsia"/>
        </w:rPr>
        <w:br/>
      </w:r>
      <w:r>
        <w:rPr>
          <w:rFonts w:hint="eastAsia"/>
        </w:rPr>
        <w:t>　　第三节 修复体产业链分析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二、修复体产业链模型分析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2024-2025年中国修复体行业发展环境分析</w:t>
      </w:r>
      <w:r>
        <w:rPr>
          <w:rFonts w:hint="eastAsia"/>
        </w:rPr>
        <w:br/>
      </w:r>
      <w:r>
        <w:rPr>
          <w:rFonts w:hint="eastAsia"/>
        </w:rPr>
        <w:t>　　第一节 修复体行业经济环境分析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修复体行业政策环境分析</w:t>
      </w:r>
      <w:r>
        <w:rPr>
          <w:rFonts w:hint="eastAsia"/>
        </w:rPr>
        <w:br/>
      </w:r>
      <w:r>
        <w:rPr>
          <w:rFonts w:hint="eastAsia"/>
        </w:rPr>
        <w:t>　　　　一、修复体行业相关政策</w:t>
      </w:r>
      <w:r>
        <w:rPr>
          <w:rFonts w:hint="eastAsia"/>
        </w:rPr>
        <w:br/>
      </w:r>
      <w:r>
        <w:rPr>
          <w:rFonts w:hint="eastAsia"/>
        </w:rPr>
        <w:t>　　　　二、修复体行业相关标准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2024-2025年修复体行业技术发展现状及趋势分析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修复体行业技术发展现状分析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国内外修复体行业技术差异与原因</w:t>
      </w:r>
      <w:r>
        <w:rPr>
          <w:rFonts w:hint="eastAsia"/>
        </w:rPr>
        <w:br/>
      </w:r>
      <w:r>
        <w:rPr>
          <w:rFonts w:hint="eastAsia"/>
        </w:rPr>
        <w:t>　　第三节 修复体行业技术发展方向、趋势预测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提升修复体行业技术能力策略建议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中国修复体行业供给与需求情况分析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2019-2024年中国修复体行业总体规模</w:t>
      </w:r>
      <w:r>
        <w:rPr>
          <w:rFonts w:hint="eastAsia"/>
        </w:rPr>
        <w:br/>
      </w:r>
      <w:r>
        <w:rPr>
          <w:rFonts w:hint="eastAsia"/>
        </w:rPr>
        <w:t>　　第二节 中国修复体行业盈利情况分析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中国修复体行业产量情况分析与预测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一、2019-2024年修复体行业产量统计分析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二、2024年修复体行业产量特点分析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三、2025-2031年中国修复体行业产量预测分析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中国修复体行业需求概况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一、2019-2024年中国修复体行业需求情况分析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二、2024年中国修复体行业市场需求特点分析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三、2025-2031年中国修复体市场需求预测分析</w:t>
      </w:r>
      <w:r>
        <w:rPr>
          <w:rFonts w:hint="eastAsia"/>
        </w:rPr>
        <w:br/>
      </w:r>
      <w:r>
        <w:rPr>
          <w:rFonts w:hint="eastAsia"/>
        </w:rPr>
        <w:t>　　第五节 修复体产业供需平衡状况分析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2019-2024年中国修复体行业重点地区调研分析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一、中国修复体行业重点区域市场结构调研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二、**地区修复体行业调研分析</w:t>
      </w:r>
      <w:r>
        <w:rPr>
          <w:rFonts w:hint="eastAsia"/>
        </w:rPr>
        <w:br/>
      </w:r>
      <w:r>
        <w:rPr>
          <w:rFonts w:hint="eastAsia"/>
        </w:rPr>
        <w:t>　　　　三、**地区修复体行业调研分析</w:t>
      </w:r>
      <w:r>
        <w:rPr>
          <w:rFonts w:hint="eastAsia"/>
        </w:rPr>
        <w:br/>
      </w:r>
      <w:r>
        <w:rPr>
          <w:rFonts w:hint="eastAsia"/>
        </w:rPr>
        <w:t>　　　　四、**地区修复体行业调研分析</w:t>
      </w:r>
      <w:r>
        <w:rPr>
          <w:rFonts w:hint="eastAsia"/>
        </w:rPr>
        <w:br/>
      </w:r>
      <w:r>
        <w:rPr>
          <w:rFonts w:hint="eastAsia"/>
        </w:rPr>
        <w:t>　　　　五、**地区修复体行业调研分析</w:t>
      </w:r>
      <w:r>
        <w:rPr>
          <w:rFonts w:hint="eastAsia"/>
        </w:rPr>
        <w:br/>
      </w:r>
      <w:r>
        <w:rPr>
          <w:rFonts w:hint="eastAsia"/>
        </w:rPr>
        <w:t>　　　　六、**地区修复体行业调研分析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中国修复体行业进出口情况分析预测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2019-2024年中国修复体行业进出口情况分析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一、2019-2024年中国修复体行业进口分析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二、2019-2024年中国修复体行业出口分析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2025-2031年中国修复体行业进出口情况预测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一、2025-2031年中国修复体行业进口预测分析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二、2025-2031年中国修复体行业出口预测分析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影响修复体行业进出口变化的主要原因分析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中国修复体行业规模与效益分析预测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修复体行业规模分析及预测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一、2019-2024年修复体行业资产规模变化分析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二、2025-2031年修复体行业资产规模预测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三、2019-2024年修复体行业收入和利润变化分析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四、2025-2031年修复体行业收入和利润预测</w:t>
      </w:r>
      <w:r>
        <w:rPr>
          <w:rFonts w:hint="eastAsia"/>
        </w:rPr>
        <w:br/>
      </w:r>
      <w:r>
        <w:rPr>
          <w:rFonts w:hint="eastAsia"/>
        </w:rPr>
        <w:t>　　第二节 修复体行业效益分析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一、2019-2024年修复体行业三费变化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二、2019-2024年修复体行业效益分析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国内修复体产品价格走势及影响因素分析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2019-2024年国内修复体市场价格回顾</w:t>
      </w:r>
      <w:r>
        <w:rPr>
          <w:rFonts w:hint="eastAsia"/>
        </w:rPr>
        <w:br/>
      </w:r>
      <w:r>
        <w:rPr>
          <w:rFonts w:hint="eastAsia"/>
        </w:rPr>
        <w:t>　　第二节 当前国内修复体市场价格及评述</w:t>
      </w:r>
      <w:r>
        <w:rPr>
          <w:rFonts w:hint="eastAsia"/>
        </w:rPr>
        <w:br/>
      </w:r>
      <w:r>
        <w:rPr>
          <w:rFonts w:hint="eastAsia"/>
        </w:rPr>
        <w:t>　　第三节 国内修复体价格影响因素分析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2025-2031年国内修复体市场价格走势预测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修复体行业上、下游市场分析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修复体行业上游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修复体行业下游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修复体行业竞争格局分析</w:t>
      </w:r>
      <w:r>
        <w:rPr>
          <w:rFonts w:hint="eastAsia"/>
        </w:rPr>
        <w:br/>
      </w:r>
      <w:r>
        <w:rPr>
          <w:rFonts w:hint="eastAsia"/>
        </w:rPr>
        <w:t>　　第一节 修复体行业集中度分析</w:t>
      </w:r>
      <w:r>
        <w:rPr>
          <w:rFonts w:hint="eastAsia"/>
        </w:rPr>
        <w:br/>
      </w:r>
      <w:r>
        <w:rPr>
          <w:rFonts w:hint="eastAsia"/>
        </w:rPr>
        <w:t>　　　　一、修复体市场集中度分析</w:t>
      </w:r>
      <w:r>
        <w:rPr>
          <w:rFonts w:hint="eastAsia"/>
        </w:rPr>
        <w:br/>
      </w:r>
      <w:r>
        <w:rPr>
          <w:rFonts w:hint="eastAsia"/>
        </w:rPr>
        <w:t>　　　　二、修复体企业集中度分析</w:t>
      </w:r>
      <w:r>
        <w:rPr>
          <w:rFonts w:hint="eastAsia"/>
        </w:rPr>
        <w:br/>
      </w:r>
      <w:r>
        <w:rPr>
          <w:rFonts w:hint="eastAsia"/>
        </w:rPr>
        <w:t>　　　　三、修复体区域集中度分析</w:t>
      </w:r>
      <w:r>
        <w:rPr>
          <w:rFonts w:hint="eastAsia"/>
        </w:rPr>
        <w:br/>
      </w:r>
      <w:r>
        <w:rPr>
          <w:rFonts w:hint="eastAsia"/>
        </w:rPr>
        <w:t>　　第二节 修复体行业竞争格局分析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一、2025年修复体行业竞争分析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二、2025年中外修复体产品竞争分析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三、2019-2024年中国修复体市场竞争分析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四、2025-2031年国内主要修复体企业动向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修复体行业重点企业发展调研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修复体重点企业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二、修复体企业经营情况分析</w:t>
      </w:r>
      <w:r>
        <w:rPr>
          <w:rFonts w:hint="eastAsia"/>
        </w:rPr>
        <w:br/>
      </w:r>
      <w:r>
        <w:rPr>
          <w:rFonts w:hint="eastAsia"/>
        </w:rPr>
        <w:t>　　　　三、修复体企业发展规划及前景展望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修复体重点企业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二、修复体企业经营情况分析</w:t>
      </w:r>
      <w:r>
        <w:rPr>
          <w:rFonts w:hint="eastAsia"/>
        </w:rPr>
        <w:br/>
      </w:r>
      <w:r>
        <w:rPr>
          <w:rFonts w:hint="eastAsia"/>
        </w:rPr>
        <w:t>　　　　三、修复体企业发展规划及前景展望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修复体重点企业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二、修复体企业经营情况分析</w:t>
      </w:r>
      <w:r>
        <w:rPr>
          <w:rFonts w:hint="eastAsia"/>
        </w:rPr>
        <w:br/>
      </w:r>
      <w:r>
        <w:rPr>
          <w:rFonts w:hint="eastAsia"/>
        </w:rPr>
        <w:t>　　　　三、修复体企业发展规划及前景展望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修复体重点企业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二、修复体企业经营情况分析</w:t>
      </w:r>
      <w:r>
        <w:rPr>
          <w:rFonts w:hint="eastAsia"/>
        </w:rPr>
        <w:br/>
      </w:r>
      <w:r>
        <w:rPr>
          <w:rFonts w:hint="eastAsia"/>
        </w:rPr>
        <w:t>　　　　三、修复体企业发展规划及前景展望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修复体重点企业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二、修复体企业经营情况分析</w:t>
      </w:r>
      <w:r>
        <w:rPr>
          <w:rFonts w:hint="eastAsia"/>
        </w:rPr>
        <w:br/>
      </w:r>
      <w:r>
        <w:rPr>
          <w:rFonts w:hint="eastAsia"/>
        </w:rPr>
        <w:t>　　　　三、修复体企业发展规划及前景展望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修复体企业发展策略分析</w:t>
      </w:r>
      <w:r>
        <w:rPr>
          <w:rFonts w:hint="eastAsia"/>
        </w:rPr>
        <w:br/>
      </w:r>
      <w:r>
        <w:rPr>
          <w:rFonts w:hint="eastAsia"/>
        </w:rPr>
        <w:t>　　第一节 修复体市场策略分析</w:t>
      </w:r>
      <w:r>
        <w:rPr>
          <w:rFonts w:hint="eastAsia"/>
        </w:rPr>
        <w:br/>
      </w:r>
      <w:r>
        <w:rPr>
          <w:rFonts w:hint="eastAsia"/>
        </w:rPr>
        <w:t>　　　　一、修复体价格策略分析</w:t>
      </w:r>
      <w:r>
        <w:rPr>
          <w:rFonts w:hint="eastAsia"/>
        </w:rPr>
        <w:br/>
      </w:r>
      <w:r>
        <w:rPr>
          <w:rFonts w:hint="eastAsia"/>
        </w:rPr>
        <w:t>　　　　二、修复体渠道策略分析</w:t>
      </w:r>
      <w:r>
        <w:rPr>
          <w:rFonts w:hint="eastAsia"/>
        </w:rPr>
        <w:br/>
      </w:r>
      <w:r>
        <w:rPr>
          <w:rFonts w:hint="eastAsia"/>
        </w:rPr>
        <w:t>　　第二节 修复体销售策略分析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提高修复体企业竞争力的策略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一、提高中国修复体企业核心竞争力的对策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二、修复体企业提升竞争力的主要方向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三、影响修复体企业核心竞争力的因素及提升途径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四、提高修复体企业竞争力的策略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对中国修复体品牌的战略思考</w:t>
      </w:r>
      <w:r>
        <w:rPr>
          <w:rFonts w:hint="eastAsia"/>
        </w:rPr>
        <w:br/>
      </w:r>
      <w:r>
        <w:rPr>
          <w:rFonts w:hint="eastAsia"/>
        </w:rPr>
        <w:t>　　　　一、修复体实施品牌战略的意义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二、修复体企业品牌的现状分析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三、中国修复体企业的品牌战略</w:t>
      </w:r>
      <w:r>
        <w:rPr>
          <w:rFonts w:hint="eastAsia"/>
        </w:rPr>
        <w:br/>
      </w:r>
      <w:r>
        <w:rPr>
          <w:rFonts w:hint="eastAsia"/>
        </w:rPr>
        <w:t>　　　　四、修复体品牌战略管理的策略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修复体行业发展因素与投资风险分析预测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影响修复体行业发展主要因素分析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一、2025年影响修复体行业发展的不利因素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二、2025年影响修复体行业发展的稳定因素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三、2025年影响修复体行业发展的有利因素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四、2025年中国修复体行业发展面临的机遇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五、2025年中国修复体行业发展面临的挑战</w:t>
      </w:r>
      <w:r>
        <w:rPr>
          <w:rFonts w:hint="eastAsia"/>
        </w:rPr>
        <w:br/>
      </w:r>
      <w:r>
        <w:rPr>
          <w:rFonts w:hint="eastAsia"/>
        </w:rPr>
        <w:t>　　第二节 修复体行业投资风险分析预测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一、2025-2031年修复体行业市场风险分析预测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二、2025-2031年修复体行业政策风险分析预测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三、2025-2031年修复体行业技术风险分析预测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四、2025-2031年修复体行业竞争风险分析预测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五、2025-2031年修复体行业管理风险分析预测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修复体市场预测及项目投资建议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中国修复体行业生产、营销企业投资运作模式分析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修复体行业外销与内销优势分析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2025-2031年中国修复体行业市场规模及增长趋势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2025-2031年中国修复体行业投资规模预测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2025-2031年修复体行业市场盈利预测</w:t>
      </w:r>
      <w:r>
        <w:rPr>
          <w:rFonts w:hint="eastAsia"/>
        </w:rPr>
        <w:br/>
      </w:r>
      <w:r>
        <w:rPr>
          <w:rFonts w:hint="eastAsia"/>
        </w:rPr>
        <w:t>　　第六节 修复体行业项目投资建议</w:t>
      </w:r>
      <w:r>
        <w:rPr>
          <w:rFonts w:hint="eastAsia"/>
        </w:rPr>
        <w:br/>
      </w:r>
      <w:r>
        <w:rPr>
          <w:rFonts w:hint="eastAsia"/>
        </w:rPr>
        <w:t>　　　　一、修复体技术应用注意事项</w:t>
      </w:r>
      <w:r>
        <w:rPr>
          <w:rFonts w:hint="eastAsia"/>
        </w:rPr>
        <w:br/>
      </w:r>
      <w:r>
        <w:rPr>
          <w:rFonts w:hint="eastAsia"/>
        </w:rPr>
        <w:t>　　　　二、修复体项目投资注意事项</w:t>
      </w:r>
      <w:r>
        <w:rPr>
          <w:rFonts w:hint="eastAsia"/>
        </w:rPr>
        <w:br/>
      </w:r>
      <w:r>
        <w:rPr>
          <w:rFonts w:hint="eastAsia"/>
        </w:rPr>
        <w:t>　　　　三、修复体生产开发注意事项</w:t>
      </w:r>
      <w:r>
        <w:rPr>
          <w:rFonts w:hint="eastAsia"/>
        </w:rPr>
        <w:br/>
      </w:r>
      <w:r>
        <w:rPr>
          <w:rFonts w:hint="eastAsia"/>
        </w:rPr>
        <w:t>　　　　四、修复体销售注意事项</w:t>
      </w:r>
      <w:r>
        <w:rPr>
          <w:rFonts w:hint="eastAsia"/>
        </w:rPr>
        <w:br/>
      </w:r>
      <w:r>
        <w:rPr>
          <w:rFonts w:hint="eastAsia"/>
        </w:rPr>
        <w:t>　　第七节 中智林.－市场的重点客户战略实施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修复体行业历程</w:t>
      </w:r>
      <w:r>
        <w:rPr>
          <w:rFonts w:hint="eastAsia"/>
        </w:rPr>
        <w:br/>
      </w:r>
      <w:r>
        <w:rPr>
          <w:rFonts w:hint="eastAsia"/>
        </w:rPr>
        <w:t>　　图表 修复体行业生命周期</w:t>
      </w:r>
      <w:r>
        <w:rPr>
          <w:rFonts w:hint="eastAsia"/>
        </w:rPr>
        <w:br/>
      </w:r>
      <w:r>
        <w:rPr>
          <w:rFonts w:hint="eastAsia"/>
        </w:rPr>
        <w:t>　　图表 修复体行业产业链分析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2019-2024年中国修复体行业市场规模及增长情况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2019-2024年修复体行业市场容量分析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2019-2024年中国修复体行业产能统计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2019-2024年中国修复体行业产量及增长趋势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2019-2024年中国修复体市场需求量及增速统计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2025年中国修复体行业需求领域分布格局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2019-2024年中国修复体行业销售收入分析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2019-2024年中国修复体行业盈利情况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2019-2024年中国修复体行业利润总额统计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2019-2024年中国修复体进口数量分析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2019-2024年中国修复体进口金额分析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2019-2024年中国修复体出口数量分析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2019-2024年中国修复体出口金额分析</w:t>
      </w:r>
      <w:r>
        <w:rPr>
          <w:rFonts w:hint="eastAsia"/>
        </w:rPr>
        <w:br/>
      </w:r>
      <w:r>
        <w:rPr>
          <w:rFonts w:hint="eastAsia"/>
        </w:rPr>
        <w:t>　　图表 2025年中国修复体进口国家及地区分析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2025年中国修复体出口国家及地区分析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2019-2024年中国修复体行业企业数量情况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2019-2024年中国修复体行业企业平均规模情况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**地区修复体市场规模及增长情况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**地区修复体行业市场需求情况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**地区修复体市场规模及增长情况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**地区修复体行业市场需求情况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**地区修复体市场规模及增长情况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**地区修复体行业市场需求情况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**地区修复体市场规模及增长情况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**地区修复体行业市场需求情况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修复体重点企业（一）基本信息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修复体重点企业（一）经营情况分析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修复体重点企业（一）主要经济指标情况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修复体重点企业（一）盈利能力情况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修复体重点企业（一）偿债能力情况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修复体重点企业（一）运营能力情况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修复体重点企业（一）成长能力情况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修复体重点企业（二）基本信息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修复体重点企业（二）经营情况分析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修复体重点企业（二）主要经济指标情况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修复体重点企业（二）盈利能力情况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修复体重点企业（二）偿债能力情况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修复体重点企业（二）运营能力情况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修复体重点企业（二）成长能力情况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修复体重点企业（三）基本信息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修复体重点企业（三）经营情况分析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修复体重点企业（三）主要经济指标情况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修复体重点企业（三）盈利能力情况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修复体重点企业（三）偿债能力情况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修复体重点企业（三）运营能力情况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修复体重点企业（三）成长能力情况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2025-2031年中国修复体行业产能预测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2025-2031年中国修复体行业产量预测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2025-2031年中国修复体市场需求量预测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2025-2031年中国修复体行业供需平衡预测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2025-2031年中国修复体行业市场容量预测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2025-2031年中国修复体行业市场规模预测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2025年中国修复体市场前景分析</w:t>
      </w:r>
      <w:r>
        <w:rPr>
          <w:rFonts w:hint="eastAsia"/>
        </w:rPr>
        <w:br/>
      </w:r>
      <w:r>
        <w:rPr>
          <w:rFonts w:hint="eastAsia"/>
        </w:rPr>
        <w:t>　　图表 2025年中国修复体发展趋势预测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8cab4a99e404e" w:history="1">
        <w:r>
          <w:rPr>
            <w:rStyle w:val="Hyperlink"/>
          </w:rPr>
          <w:t>2025年版中国修复体市场调研及发展趋势分析报告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8cab4a99e404e" w:history="1">
        <w:r>
          <w:rPr>
            <w:rStyle w:val="Hyperlink"/>
          </w:rPr>
          <w:t>https://www.20087.com/7/9A/XiuFuTiHangYeQianJingBaoGao.html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复体女主角、修复体使用一段时间后出现、不良修复体的危害、不良修复体、修复电影终极进化体、修复体牙体预备的固位形不包括、间接修复体和直接修复体、修复体的固位力与哪种因素无关、修复体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5c5bbd30240e7" w:history="1">
      <w:r>
        <w:rPr>
          <w:rStyle w:val="Hyperlink"/>
        </w:rPr>
        <w:t>2025年版中国修复体市场调研及发展趋势分析报告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XiuFuTiHangYeQianJingBaoGao.html" TargetMode="External" Id="Rb838cab4a99e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XiuFuTiHangYeQianJingBaoGao.html" TargetMode="External" Id="Rcce5c5bbd302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2024-11-12T02:53:00Z</dcterms:created>
  <dcterms:modified xsi:type="dcterms:W3CDTF">2024-11-12T03:53:00Z</dcterms:modified>
  <dc:subject>2025年版中国修复体市场调研及发展趋势分析报告</dc:subject>
  <dc:title>2025年版中国修复体市场调研及发展趋势分析报告</dc:title>
  <cp:keywords>2025年版中国修复体市场调研及发展趋势分析报告</cp:keywords>
  <dc:description>2025年版中国修复体市场调研及发展趋势分析报告</dc:description>
</cp:coreProperties>
</file>