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65bce406c41fe" w:history="1">
              <w:r>
                <w:rPr>
                  <w:rStyle w:val="Hyperlink"/>
                </w:rPr>
                <w:t>全球与中国医药行业现状调研与发展趋势预测报告（2025版）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65bce406c41fe" w:history="1">
              <w:r>
                <w:rPr>
                  <w:rStyle w:val="Hyperlink"/>
                </w:rPr>
                <w:t>全球与中国医药行业现状调研与发展趋势预测报告（2025版）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65bce406c41fe" w:history="1">
                <w:r>
                  <w:rPr>
                    <w:rStyle w:val="Hyperlink"/>
                  </w:rPr>
                  <w:t>https://www.20087.com/M_YiLiaoBaoJian/AA/YiYaoDeXianZhuangHeFaZhanQuShi.html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全球范围内最具潜力和活力的产业之一，其发展与人类健康需求、科技进步、政策环境等因素紧密相关。近年来，随着生物技术、基因编辑、人工智能等前沿科技的不断突破，医药行业迎来了前所未有的创新浪潮。新型疫苗、靶向药物、细胞疗法等新兴治疗手段的出现，不仅极大丰富了医疗资源，也为患者提供了更多个性化的治疗选择。同时，全球老龄化趋势加速，慢性病患者基数扩大，进一步催生了对高质量医药产品和服务的需求。此外，新冠疫情的爆发，促使各国政府加大对公共卫生体系的投资，医药行业尤其是疫苗研发和生产领域获得了前所未有的关注和支持。</w:t>
      </w:r>
      <w:r>
        <w:rPr>
          <w:rFonts w:hint="eastAsia"/>
        </w:rPr>
        <w:br/>
      </w:r>
      <w:r>
        <w:rPr>
          <w:rFonts w:hint="eastAsia"/>
        </w:rPr>
        <w:t>　　未来，医药行业将持续受益于技术创新和政策红利，呈现出以下几个发展趋势：首先，精准医疗将成为主流，基于个体基因组信息的个性化治疗方案将更加普及；其次，数字化转型加速，远程医疗、智能诊断系统等应用将显著提升医疗服务效率和质量；再次，国际合作加强，跨国药企与本土企业合作研发，共同推动新药上市速度；最后，环保与可持续性成为重要考量，绿色制药、减少药品废弃物等环保措施将得到更多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65bce406c41fe" w:history="1">
        <w:r>
          <w:rPr>
            <w:rStyle w:val="Hyperlink"/>
          </w:rPr>
          <w:t>全球与中国医药行业现状调研与发展趋势预测报告（2025版）</w:t>
        </w:r>
      </w:hyperlink>
      <w:r>
        <w:rPr>
          <w:rFonts w:hint="eastAsia"/>
        </w:rPr>
        <w:t>》系统分析了医药行业的市场规模、需求动态及价格趋势，并深入探讨了医药产业链结构的变化与发展。报告详细解读了医药行业现状，科学预测了未来市场前景与发展趋势，同时对医药细分市场的竞争格局进行了全面评估，重点关注领先企业的竞争实力、市场集中度及品牌影响力。结合医药技术现状与未来方向，报告揭示了医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医药行业相关概述</w:t>
      </w:r>
      <w:r>
        <w:rPr>
          <w:rFonts w:hint="eastAsia"/>
        </w:rPr>
        <w:br/>
      </w:r>
      <w:r>
        <w:rPr>
          <w:rFonts w:hint="eastAsia"/>
        </w:rPr>
        <w:t>　　第一节 医药行业相关概述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三、行业周期性</w:t>
      </w:r>
      <w:r>
        <w:rPr>
          <w:rFonts w:hint="eastAsia"/>
        </w:rPr>
        <w:br/>
      </w:r>
      <w:r>
        <w:rPr>
          <w:rFonts w:hint="eastAsia"/>
        </w:rPr>
        <w:t>　　第二节 医药行业经营模式分析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医药行业技术环境分析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2024-2025年医药市场供需分析</w:t>
      </w:r>
      <w:r>
        <w:rPr>
          <w:rFonts w:hint="eastAsia"/>
        </w:rPr>
        <w:br/>
      </w:r>
      <w:r>
        <w:rPr>
          <w:rFonts w:hint="eastAsia"/>
        </w:rPr>
        <w:t>　　第一节 医药市场供给状况</w:t>
      </w:r>
      <w:r>
        <w:rPr>
          <w:rFonts w:hint="eastAsia"/>
        </w:rPr>
        <w:br/>
      </w:r>
      <w:r>
        <w:rPr>
          <w:rFonts w:hint="eastAsia"/>
        </w:rPr>
        <w:t>　　　　一、2024-2025年医药产量分析</w:t>
      </w:r>
      <w:r>
        <w:rPr>
          <w:rFonts w:hint="eastAsia"/>
        </w:rPr>
        <w:br/>
      </w:r>
      <w:r>
        <w:rPr>
          <w:rFonts w:hint="eastAsia"/>
        </w:rPr>
        <w:t>　　　　二、2025-2031年医药产量预测</w:t>
      </w:r>
      <w:r>
        <w:rPr>
          <w:rFonts w:hint="eastAsia"/>
        </w:rPr>
        <w:br/>
      </w:r>
      <w:r>
        <w:rPr>
          <w:rFonts w:hint="eastAsia"/>
        </w:rPr>
        <w:t>　　第二节 医药市场需求状况</w:t>
      </w:r>
      <w:r>
        <w:rPr>
          <w:rFonts w:hint="eastAsia"/>
        </w:rPr>
        <w:br/>
      </w:r>
      <w:r>
        <w:rPr>
          <w:rFonts w:hint="eastAsia"/>
        </w:rPr>
        <w:t>　　　　一、2024-2025年医药需求分析</w:t>
      </w:r>
      <w:r>
        <w:rPr>
          <w:rFonts w:hint="eastAsia"/>
        </w:rPr>
        <w:br/>
      </w:r>
      <w:r>
        <w:rPr>
          <w:rFonts w:hint="eastAsia"/>
        </w:rPr>
        <w:t>　　　　二、2025-2031年医药需求预测</w:t>
      </w:r>
      <w:r>
        <w:rPr>
          <w:rFonts w:hint="eastAsia"/>
        </w:rPr>
        <w:br/>
      </w:r>
      <w:r>
        <w:rPr>
          <w:rFonts w:hint="eastAsia"/>
        </w:rPr>
        <w:t>　　第三节 2025年医药市场价格分析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医药行业产业链分析</w:t>
      </w:r>
      <w:r>
        <w:rPr>
          <w:rFonts w:hint="eastAsia"/>
        </w:rPr>
        <w:br/>
      </w:r>
      <w:r>
        <w:rPr>
          <w:rFonts w:hint="eastAsia"/>
        </w:rPr>
        <w:t>　　第一节 医药行业产业链概述</w:t>
      </w:r>
      <w:r>
        <w:rPr>
          <w:rFonts w:hint="eastAsia"/>
        </w:rPr>
        <w:br/>
      </w:r>
      <w:r>
        <w:rPr>
          <w:rFonts w:hint="eastAsia"/>
        </w:rPr>
        <w:t>　　第二节 医药上游产业发展状况分析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医药下游应用需求市场分析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2024-2025年医药行业进出口数据分析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2024-2025年医药进口行业所属情况分析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2024-2025年医药出口行业所属情况分析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t>　　第四节 交货周期</w:t>
      </w:r>
      <w:r>
        <w:rPr>
          <w:rFonts w:hint="eastAsia"/>
        </w:rPr>
        <w:br/>
      </w:r>
      <w:r>
        <w:rPr>
          <w:rFonts w:hint="eastAsia"/>
        </w:rPr>
        <w:t>　　第五节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医药行业市场营销战略分析</w:t>
      </w:r>
      <w:r>
        <w:rPr>
          <w:rFonts w:hint="eastAsia"/>
        </w:rPr>
        <w:br/>
      </w:r>
      <w:r>
        <w:rPr>
          <w:rFonts w:hint="eastAsia"/>
        </w:rPr>
        <w:t>　　第一节 医药行业营销渠道模式分析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医药行业市场营销策略分析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医药企业重点客户战略实施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医药企业营销创新策略分析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第八章 医药行业主要生产厂商调研分析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上海医药（集团）有限公司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二、企业主要产品分析（技术指标、设备参数）</w:t>
      </w:r>
      <w:r>
        <w:rPr>
          <w:rFonts w:hint="eastAsia"/>
        </w:rPr>
        <w:br/>
      </w:r>
      <w:r>
        <w:rPr>
          <w:rFonts w:hint="eastAsia"/>
        </w:rPr>
        <w:t>　　　　三、企业生产能力分析（产能或产量等）</w:t>
      </w:r>
      <w:r>
        <w:rPr>
          <w:rFonts w:hint="eastAsia"/>
        </w:rPr>
        <w:br/>
      </w:r>
      <w:r>
        <w:rPr>
          <w:rFonts w:hint="eastAsia"/>
        </w:rPr>
        <w:t>　　　　四、企业产品销售价格（产品报价）</w:t>
      </w:r>
      <w:r>
        <w:rPr>
          <w:rFonts w:hint="eastAsia"/>
        </w:rPr>
        <w:br/>
      </w:r>
      <w:r>
        <w:rPr>
          <w:rFonts w:hint="eastAsia"/>
        </w:rPr>
        <w:t>　　　　五、企业销售规模分析（销售额/产值等）</w:t>
      </w:r>
      <w:r>
        <w:rPr>
          <w:rFonts w:hint="eastAsia"/>
        </w:rPr>
        <w:br/>
      </w:r>
      <w:r>
        <w:rPr>
          <w:rFonts w:hint="eastAsia"/>
        </w:rPr>
        <w:t>　　第二节 中国医药集团总公司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第三节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天津市医药集团有限公司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第五节 山东东阿阿胶集团有限责任公司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第六节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第七节 南京医药产业（集团）有限公司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第八节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第九节 江苏扬子江药业集团公司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第十节 太极集团有限公司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2025-2031年医药行业发展趋势与前景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2025-2031年医药行业投资前景分析</w:t>
      </w:r>
      <w:r>
        <w:rPr>
          <w:rFonts w:hint="eastAsia"/>
        </w:rPr>
        <w:br/>
      </w:r>
      <w:r>
        <w:rPr>
          <w:rFonts w:hint="eastAsia"/>
        </w:rPr>
        <w:t>　　　　一、医药发展趋势分析</w:t>
      </w:r>
      <w:r>
        <w:rPr>
          <w:rFonts w:hint="eastAsia"/>
        </w:rPr>
        <w:br/>
      </w:r>
      <w:r>
        <w:rPr>
          <w:rFonts w:hint="eastAsia"/>
        </w:rPr>
        <w:t>　　　　二、医药市场前景分析</w:t>
      </w:r>
      <w:r>
        <w:rPr>
          <w:rFonts w:hint="eastAsia"/>
        </w:rPr>
        <w:br/>
      </w:r>
      <w:r>
        <w:rPr>
          <w:rFonts w:hint="eastAsia"/>
        </w:rPr>
        <w:t>　　　　三、医药投资机会分析</w:t>
      </w:r>
      <w:r>
        <w:rPr>
          <w:rFonts w:hint="eastAsia"/>
        </w:rPr>
        <w:br/>
      </w:r>
      <w:r>
        <w:rPr>
          <w:rFonts w:hint="eastAsia"/>
        </w:rPr>
        <w:t>　　第二节 2025-2031年医药行业投资风险分析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2025-2031年医药行业投资策略及建议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医药企业投融资战略分析</w:t>
      </w:r>
      <w:r>
        <w:rPr>
          <w:rFonts w:hint="eastAsia"/>
        </w:rPr>
        <w:br/>
      </w:r>
      <w:r>
        <w:rPr>
          <w:rFonts w:hint="eastAsia"/>
        </w:rPr>
        <w:t>　　第一节 医药企业发展战略规划背景意义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[中-智-林-]投资发展前景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药品生产主流程图</w:t>
      </w:r>
      <w:r>
        <w:rPr>
          <w:rFonts w:hint="eastAsia"/>
        </w:rPr>
        <w:br/>
      </w:r>
      <w:r>
        <w:rPr>
          <w:rFonts w:hint="eastAsia"/>
        </w:rPr>
        <w:t>　　图表 工艺用水系统流程图</w:t>
      </w:r>
      <w:r>
        <w:rPr>
          <w:rFonts w:hint="eastAsia"/>
        </w:rPr>
        <w:br/>
      </w:r>
      <w:r>
        <w:rPr>
          <w:rFonts w:hint="eastAsia"/>
        </w:rPr>
        <w:t>　　图表 人员卫生和工艺卫生流程图</w:t>
      </w:r>
      <w:r>
        <w:rPr>
          <w:rFonts w:hint="eastAsia"/>
        </w:rPr>
        <w:br/>
      </w:r>
      <w:r>
        <w:rPr>
          <w:rFonts w:hint="eastAsia"/>
        </w:rPr>
        <w:t>　　图表 药品生产和质量控制过程流程图</w:t>
      </w:r>
      <w:r>
        <w:rPr>
          <w:rFonts w:hint="eastAsia"/>
        </w:rPr>
        <w:br/>
      </w:r>
      <w:r>
        <w:rPr>
          <w:rFonts w:hint="eastAsia"/>
        </w:rPr>
        <w:t>　　图表 近几年我国化学药品原药产量情况</w:t>
      </w:r>
      <w:r>
        <w:rPr>
          <w:rFonts w:hint="eastAsia"/>
        </w:rPr>
        <w:br/>
      </w:r>
      <w:r>
        <w:rPr>
          <w:rFonts w:hint="eastAsia"/>
        </w:rPr>
        <w:t>　　图表 近几年我国中成药产量情况</w:t>
      </w:r>
      <w:r>
        <w:rPr>
          <w:rFonts w:hint="eastAsia"/>
        </w:rPr>
        <w:br/>
      </w:r>
      <w:r>
        <w:rPr>
          <w:rFonts w:hint="eastAsia"/>
        </w:rPr>
        <w:t>　　图表 2025-2031年我国医药产量预测图</w:t>
      </w:r>
      <w:r>
        <w:rPr>
          <w:rFonts w:hint="eastAsia"/>
        </w:rPr>
        <w:br/>
      </w:r>
      <w:r>
        <w:rPr>
          <w:rFonts w:hint="eastAsia"/>
        </w:rPr>
        <w:t>　　图表 各种定价模式比较</w:t>
      </w:r>
      <w:r>
        <w:rPr>
          <w:rFonts w:hint="eastAsia"/>
        </w:rPr>
        <w:br/>
      </w:r>
      <w:r>
        <w:rPr>
          <w:rFonts w:hint="eastAsia"/>
        </w:rPr>
        <w:t>　　图表 2024-2025年医药进口数量情况</w:t>
      </w:r>
      <w:r>
        <w:rPr>
          <w:rFonts w:hint="eastAsia"/>
        </w:rPr>
        <w:br/>
      </w:r>
      <w:r>
        <w:rPr>
          <w:rFonts w:hint="eastAsia"/>
        </w:rPr>
        <w:t>　　图表 2024-2025年医药进口额情况</w:t>
      </w:r>
      <w:r>
        <w:rPr>
          <w:rFonts w:hint="eastAsia"/>
        </w:rPr>
        <w:br/>
      </w:r>
      <w:r>
        <w:rPr>
          <w:rFonts w:hint="eastAsia"/>
        </w:rPr>
        <w:t>　　图表 2024-2025年医药出口数情况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2025年我国西药类产品出口贸易十大国家</w:t>
      </w:r>
      <w:r>
        <w:rPr>
          <w:rFonts w:hint="eastAsia"/>
        </w:rPr>
        <w:br/>
      </w:r>
      <w:r>
        <w:rPr>
          <w:rFonts w:hint="eastAsia"/>
        </w:rPr>
        <w:t>　　图表 2025年我国西药类产品出口十强企业</w:t>
      </w:r>
      <w:r>
        <w:rPr>
          <w:rFonts w:hint="eastAsia"/>
        </w:rPr>
        <w:br/>
      </w:r>
      <w:r>
        <w:rPr>
          <w:rFonts w:hint="eastAsia"/>
        </w:rPr>
        <w:t>　　图表 2025年医药制造业出口交货值增速</w:t>
      </w:r>
      <w:r>
        <w:rPr>
          <w:rFonts w:hint="eastAsia"/>
        </w:rPr>
        <w:br/>
      </w:r>
      <w:r>
        <w:rPr>
          <w:rFonts w:hint="eastAsia"/>
        </w:rPr>
        <w:t>　　图表 2025年上海医药集团股份有限公司财务指标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战略规划发展框架结构图</w:t>
      </w:r>
      <w:r>
        <w:rPr>
          <w:rFonts w:hint="eastAsia"/>
        </w:rPr>
        <w:br/>
      </w:r>
      <w:r>
        <w:rPr>
          <w:rFonts w:hint="eastAsia"/>
        </w:rPr>
        <w:t>　　图表 医药各子行业分类图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65bce406c41fe" w:history="1">
        <w:r>
          <w:rPr>
            <w:rStyle w:val="Hyperlink"/>
          </w:rPr>
          <w:t>全球与中国医药行业现状调研与发展趋势预测报告（2025版）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65bce406c41fe" w:history="1">
        <w:r>
          <w:rPr>
            <w:rStyle w:val="Hyperlink"/>
          </w:rPr>
          <w:t>https://www.20087.com/M_YiLiaoBaoJian/AA/YiYaoDeXianZhuangHeFaZhanQuShi.html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b297207e9476a" w:history="1">
      <w:r>
        <w:rPr>
          <w:rStyle w:val="Hyperlink"/>
        </w:rPr>
        <w:t>全球与中国医药行业现状调研与发展趋势预测报告（2025版）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A/YiYaoDeXianZhuangHeFaZhanQuShi.html" TargetMode="External" Id="R1df65bce406c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A/YiYaoDeXianZhuangHeFaZhanQuShi.html" TargetMode="External" Id="R80fb297207e9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2024-12-08T03:16:00Z</dcterms:created>
  <dcterms:modified xsi:type="dcterms:W3CDTF">2024-12-08T04:16:00Z</dcterms:modified>
  <dc:subject>全球与中国医药行业现状调研与发展趋势预测报告（2025版）</dc:subject>
  <dc:title>全球与中国医药行业现状调研与发展趋势预测报告（2025版）</dc:title>
  <cp:keywords>全球与中国医药行业现状调研与发展趋势预测报告（2025版）</cp:keywords>
  <dc:description>全球与中国医药行业现状调研与发展趋势预测报告（2025版）</dc:description>
</cp:coreProperties>
</file>